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DB" w:rsidRPr="00856EDB" w:rsidRDefault="00856EDB" w:rsidP="00856EDB">
      <w:pPr>
        <w:jc w:val="center"/>
        <w:rPr>
          <w:rFonts w:ascii="David" w:hAnsi="David" w:cs="David"/>
          <w:b/>
          <w:bCs/>
          <w:sz w:val="24"/>
          <w:szCs w:val="24"/>
          <w:rtl/>
        </w:rPr>
      </w:pPr>
      <w:r w:rsidRPr="00856EDB">
        <w:rPr>
          <w:rFonts w:ascii="David" w:hAnsi="David" w:cs="David"/>
          <w:b/>
          <w:bCs/>
          <w:color w:val="EEECE1" w:themeColor="background2"/>
          <w:sz w:val="24"/>
          <w:szCs w:val="2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בינו עמי עשו</w:t>
      </w:r>
    </w:p>
    <w:p w:rsidR="00856EDB" w:rsidRPr="00856EDB" w:rsidRDefault="00856EDB" w:rsidP="001D30E1">
      <w:pPr>
        <w:jc w:val="center"/>
        <w:rPr>
          <w:rFonts w:asciiTheme="majorBidi" w:hAnsiTheme="majorBidi" w:cstheme="majorBidi"/>
          <w:b/>
          <w:bCs/>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30E1">
        <w:rPr>
          <w:rFonts w:asciiTheme="majorBidi" w:hAnsiTheme="majorBidi" w:cstheme="majorBidi"/>
          <w:b/>
          <w:bCs/>
          <w:color w:val="4F81BD" w:themeColor="accent1"/>
          <w:sz w:val="28"/>
          <w:szCs w:val="28"/>
          <w:highlight w:val="cya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L’étude qui </w:t>
      </w:r>
      <w:r w:rsidR="001D30E1" w:rsidRPr="001D30E1">
        <w:rPr>
          <w:rFonts w:asciiTheme="majorBidi" w:hAnsiTheme="majorBidi" w:cstheme="majorBidi"/>
          <w:b/>
          <w:bCs/>
          <w:color w:val="4F81BD" w:themeColor="accent1"/>
          <w:sz w:val="28"/>
          <w:szCs w:val="28"/>
          <w:highlight w:val="cya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procure </w:t>
      </w:r>
      <w:r w:rsidRPr="001D30E1">
        <w:rPr>
          <w:rFonts w:asciiTheme="majorBidi" w:hAnsiTheme="majorBidi" w:cstheme="majorBidi"/>
          <w:b/>
          <w:bCs/>
          <w:color w:val="4F81BD" w:themeColor="accent1"/>
          <w:sz w:val="28"/>
          <w:szCs w:val="28"/>
          <w:highlight w:val="cya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délivrance et salut !</w:t>
      </w:r>
    </w:p>
    <w:p w:rsidR="00856EDB" w:rsidRPr="003F03C7" w:rsidRDefault="00856EDB" w:rsidP="00856EDB">
      <w:pPr>
        <w:jc w:val="center"/>
        <w:rPr>
          <w:rFonts w:ascii="David" w:hAnsi="David" w:cs="David"/>
          <w:b/>
          <w:bCs/>
          <w:sz w:val="20"/>
          <w:szCs w:val="20"/>
          <w:rtl/>
        </w:rPr>
      </w:pPr>
      <w:r>
        <w:rPr>
          <w:rFonts w:asciiTheme="majorBidi" w:hAnsiTheme="majorBidi" w:cstheme="majorBidi" w:hint="cs"/>
          <w:sz w:val="24"/>
          <w:szCs w:val="24"/>
          <w:rtl/>
        </w:rPr>
        <w:t xml:space="preserve"> </w:t>
      </w:r>
      <w:r w:rsidRPr="003F03C7">
        <w:rPr>
          <w:rFonts w:ascii="David" w:hAnsi="David" w:cs="David"/>
          <w:b/>
          <w:bCs/>
          <w:sz w:val="20"/>
          <w:szCs w:val="20"/>
          <w:rtl/>
        </w:rPr>
        <w:t>י''ר שיב</w:t>
      </w:r>
      <w:r w:rsidRPr="003F03C7">
        <w:rPr>
          <w:rFonts w:ascii="David" w:hAnsi="David" w:cs="David" w:hint="cs"/>
          <w:b/>
          <w:bCs/>
          <w:sz w:val="20"/>
          <w:szCs w:val="20"/>
          <w:rtl/>
        </w:rPr>
        <w:t>ובכ''ב</w:t>
      </w:r>
      <w:r w:rsidRPr="003F03C7">
        <w:rPr>
          <w:rFonts w:ascii="David" w:hAnsi="David" w:cs="David"/>
          <w:b/>
          <w:bCs/>
          <w:sz w:val="20"/>
          <w:szCs w:val="20"/>
          <w:rtl/>
        </w:rPr>
        <w:t xml:space="preserve"> וב''ז כבשה''המח</w:t>
      </w:r>
      <w:r w:rsidRPr="003F03C7">
        <w:rPr>
          <w:rFonts w:ascii="David" w:hAnsi="David" w:cs="David" w:hint="cs"/>
          <w:b/>
          <w:bCs/>
          <w:sz w:val="20"/>
          <w:szCs w:val="20"/>
          <w:rtl/>
        </w:rPr>
        <w:t>'</w:t>
      </w:r>
      <w:r w:rsidRPr="003F03C7">
        <w:rPr>
          <w:rFonts w:ascii="David" w:hAnsi="David" w:cs="David"/>
          <w:b/>
          <w:bCs/>
          <w:sz w:val="20"/>
          <w:szCs w:val="20"/>
          <w:rtl/>
        </w:rPr>
        <w:t xml:space="preserve"> </w:t>
      </w:r>
      <w:r w:rsidRPr="003F03C7">
        <w:rPr>
          <w:rFonts w:ascii="David" w:hAnsi="David" w:cs="David" w:hint="cs"/>
          <w:b/>
          <w:bCs/>
          <w:sz w:val="20"/>
          <w:szCs w:val="20"/>
          <w:rtl/>
        </w:rPr>
        <w:t xml:space="preserve"> זצוק''ל </w:t>
      </w:r>
      <w:r w:rsidRPr="003F03C7">
        <w:rPr>
          <w:rFonts w:ascii="David" w:hAnsi="David" w:cs="David"/>
          <w:b/>
          <w:bCs/>
          <w:sz w:val="20"/>
          <w:szCs w:val="20"/>
          <w:rtl/>
        </w:rPr>
        <w:t>א''ס</w:t>
      </w:r>
    </w:p>
    <w:p w:rsidR="00856EDB" w:rsidRPr="003F03C7" w:rsidRDefault="00856EDB" w:rsidP="00856EDB">
      <w:pPr>
        <w:jc w:val="center"/>
        <w:rPr>
          <w:rFonts w:ascii="David" w:hAnsi="David" w:cs="David"/>
          <w:b/>
          <w:bCs/>
          <w:sz w:val="20"/>
          <w:szCs w:val="20"/>
          <w:rtl/>
        </w:rPr>
      </w:pPr>
      <w:r w:rsidRPr="003F03C7">
        <w:rPr>
          <w:rFonts w:ascii="David" w:hAnsi="David" w:cs="David" w:hint="cs"/>
          <w:b/>
          <w:bCs/>
          <w:sz w:val="20"/>
          <w:szCs w:val="20"/>
          <w:rtl/>
        </w:rPr>
        <w:t>אמרתי אעשה רצונו של הצדיק לפרסם דבריו הנחמדים ולזכות הרבים המצפים לישועות ולנחמות.</w:t>
      </w:r>
    </w:p>
    <w:p w:rsidR="00856EDB" w:rsidRDefault="00856EDB" w:rsidP="00856EDB">
      <w:pPr>
        <w:jc w:val="center"/>
        <w:rPr>
          <w:rFonts w:ascii="David" w:hAnsi="David" w:cs="David"/>
          <w:b/>
          <w:bCs/>
          <w:sz w:val="28"/>
          <w:szCs w:val="28"/>
          <w:rtl/>
        </w:rPr>
      </w:pPr>
      <w:r w:rsidRPr="003F03C7">
        <w:rPr>
          <w:rFonts w:ascii="David" w:hAnsi="David" w:cs="David" w:hint="cs"/>
          <w:b/>
          <w:bCs/>
          <w:sz w:val="20"/>
          <w:szCs w:val="20"/>
          <w:rtl/>
        </w:rPr>
        <w:t xml:space="preserve">זתעועכ''יא </w:t>
      </w:r>
    </w:p>
    <w:p w:rsidR="00856EDB" w:rsidRDefault="00856EDB" w:rsidP="00856EDB">
      <w:pPr>
        <w:jc w:val="center"/>
        <w:rPr>
          <w:rFonts w:asciiTheme="majorBidi" w:hAnsiTheme="majorBidi" w:cstheme="majorBidi"/>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F03C7">
        <w:rPr>
          <w:rFonts w:ascii="David" w:hAnsi="David" w:cs="David"/>
          <w:b/>
          <w:bCs/>
          <w:sz w:val="20"/>
          <w:szCs w:val="20"/>
          <w:rtl/>
        </w:rPr>
        <w:t xml:space="preserve"> </w:t>
      </w:r>
      <w:r w:rsidRPr="003F03C7">
        <w:rPr>
          <w:rFonts w:ascii="David" w:hAnsi="David" w:cs="David" w:hint="cs"/>
          <w:b/>
          <w:bCs/>
          <w:sz w:val="20"/>
          <w:szCs w:val="20"/>
          <w:rtl/>
        </w:rPr>
        <w:t>אני הק' מדב''רדק ס''ט</w:t>
      </w:r>
    </w:p>
    <w:p w:rsidR="008C1C06" w:rsidRDefault="008C1C06" w:rsidP="00856EDB">
      <w:pPr>
        <w:pStyle w:val="Heading3"/>
        <w:jc w:val="center"/>
        <w:rPr>
          <w:b/>
          <w:color w:val="EEECE1" w:themeColor="background2"/>
          <w:spacing w:val="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56EDB">
        <w:rPr>
          <w:b/>
          <w:color w:val="EEECE1" w:themeColor="background2"/>
          <w:spacing w:val="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Toldot Chimchon sur les maximes.</w:t>
      </w:r>
    </w:p>
    <w:p w:rsidR="00856EDB" w:rsidRDefault="00856EDB" w:rsidP="00856EDB"/>
    <w:p w:rsidR="00856EDB" w:rsidRPr="001A760E" w:rsidRDefault="00856EDB" w:rsidP="00856EDB">
      <w:pPr>
        <w:jc w:val="center"/>
        <w:rPr>
          <w:rFonts w:asciiTheme="majorBidi" w:hAnsiTheme="majorBidi" w:cstheme="majorBidi"/>
          <w:b/>
          <w:bCs/>
          <w:sz w:val="16"/>
          <w:szCs w:val="16"/>
        </w:rPr>
      </w:pPr>
      <w:r w:rsidRPr="001A760E">
        <w:rPr>
          <w:rFonts w:asciiTheme="majorBidi" w:hAnsiTheme="majorBidi" w:cstheme="majorBidi"/>
          <w:b/>
          <w:bCs/>
          <w:sz w:val="16"/>
          <w:szCs w:val="16"/>
        </w:rPr>
        <w:t>Traduit et adapté par Michel Baruch.</w:t>
      </w:r>
    </w:p>
    <w:p w:rsidR="00856EDB" w:rsidRPr="002E6B97" w:rsidRDefault="00856EDB" w:rsidP="00856EDB">
      <w:pPr>
        <w:jc w:val="center"/>
        <w:rPr>
          <w:rFonts w:ascii="David" w:hAnsi="David" w:cs="David"/>
          <w:b/>
          <w:bCs/>
          <w:sz w:val="18"/>
          <w:szCs w:val="18"/>
          <w:rtl/>
        </w:rPr>
      </w:pPr>
      <w:r w:rsidRPr="002E6B97">
        <w:rPr>
          <w:rFonts w:ascii="David" w:hAnsi="David" w:cs="David" w:hint="cs"/>
          <w:b/>
          <w:bCs/>
          <w:sz w:val="18"/>
          <w:szCs w:val="18"/>
          <w:rtl/>
        </w:rPr>
        <w:t>.</w:t>
      </w:r>
    </w:p>
    <w:p w:rsidR="00856EDB" w:rsidRPr="001A760E" w:rsidRDefault="00856EDB" w:rsidP="00856EDB">
      <w:pPr>
        <w:jc w:val="center"/>
        <w:rPr>
          <w:rFonts w:ascii="David" w:hAnsi="David" w:cs="David"/>
          <w:b/>
          <w:bCs/>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A760E">
        <w:rPr>
          <w:rFonts w:ascii="David" w:hAnsi="David" w:cs="David"/>
          <w:b/>
          <w:bCs/>
          <w:color w:val="EEECE1" w:themeColor="background2"/>
          <w:sz w:val="16"/>
          <w:szCs w:val="16"/>
          <w:highlight w:val="yel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Cette étude est dédiée pour  la guérison parfaite du jeune homme</w:t>
      </w:r>
      <w:r w:rsidRPr="001A760E">
        <w:rPr>
          <w:rFonts w:ascii="David" w:hAnsi="David" w:cs="David"/>
          <w:b/>
          <w:bCs/>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856EDB" w:rsidRPr="001A760E" w:rsidRDefault="00856EDB" w:rsidP="00856EDB">
      <w:pPr>
        <w:jc w:val="center"/>
        <w:rPr>
          <w:rFonts w:asciiTheme="majorBidi" w:hAnsiTheme="majorBidi" w:cstheme="majorBidi"/>
          <w:b/>
          <w:bCs/>
          <w:sz w:val="16"/>
          <w:szCs w:val="16"/>
        </w:rPr>
      </w:pPr>
      <w:r w:rsidRPr="001A760E">
        <w:rPr>
          <w:rFonts w:ascii="David" w:hAnsi="David" w:cs="David"/>
          <w:b/>
          <w:bCs/>
          <w:color w:val="EEECE1" w:themeColor="background2"/>
          <w:sz w:val="16"/>
          <w:szCs w:val="16"/>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Binyamin Yaakov ben Zoharit Routh </w:t>
      </w:r>
      <w:r w:rsidRPr="001A760E">
        <w:rPr>
          <w:rFonts w:ascii="David" w:hAnsi="David" w:cs="David" w:hint="cs"/>
          <w:b/>
          <w:bCs/>
          <w:color w:val="EEECE1" w:themeColor="background2"/>
          <w:sz w:val="16"/>
          <w:szCs w:val="16"/>
          <w:highlight w:val="yellow"/>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יצ''ו</w:t>
      </w:r>
      <w:r w:rsidRPr="001A760E">
        <w:rPr>
          <w:rFonts w:ascii="David" w:hAnsi="David" w:cs="David"/>
          <w:b/>
          <w:bCs/>
          <w:color w:val="EEECE1" w:themeColor="background2"/>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856EDB" w:rsidRPr="001A760E" w:rsidRDefault="00856EDB" w:rsidP="00856EDB">
      <w:pPr>
        <w:jc w:val="center"/>
        <w:rPr>
          <w:rFonts w:asciiTheme="majorBidi" w:hAnsiTheme="majorBidi" w:cstheme="majorBidi"/>
          <w:b/>
          <w:bCs/>
          <w:color w:val="4F81BD" w:themeColor="accent1"/>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A760E">
        <w:rPr>
          <w:rFonts w:asciiTheme="majorBidi" w:hAnsiTheme="majorBidi" w:cstheme="majorBidi"/>
          <w:b/>
          <w:bCs/>
          <w:color w:val="4F81BD" w:themeColor="accent1"/>
          <w:sz w:val="16"/>
          <w:szCs w:val="16"/>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Et de la petite Tal Zoharit Vivianne bat Noami Johanna</w:t>
      </w:r>
      <w:r w:rsidRPr="001A760E">
        <w:rPr>
          <w:rFonts w:asciiTheme="majorBidi" w:hAnsiTheme="majorBidi" w:cstheme="majorBidi" w:hint="cs"/>
          <w:b/>
          <w:bCs/>
          <w:color w:val="4F81BD" w:themeColor="accent1"/>
          <w:sz w:val="16"/>
          <w:szCs w:val="16"/>
          <w:highlight w:val="yellow"/>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יצ'‘ו.</w:t>
      </w:r>
    </w:p>
    <w:p w:rsidR="00856EDB" w:rsidRDefault="00856EDB" w:rsidP="00856EDB">
      <w:pPr>
        <w:jc w:val="center"/>
        <w:rPr>
          <w:rFonts w:asciiTheme="majorBidi" w:hAnsiTheme="majorBidi" w:cstheme="majorBidi"/>
          <w:b/>
          <w:bCs/>
          <w:color w:val="4F81BD" w:themeColor="accent1"/>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A760E">
        <w:rPr>
          <w:rFonts w:asciiTheme="majorBidi" w:hAnsiTheme="majorBidi" w:cstheme="majorBidi"/>
          <w:b/>
          <w:bCs/>
          <w:color w:val="4F81BD" w:themeColor="accent1"/>
          <w:sz w:val="16"/>
          <w:szCs w:val="16"/>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Binyamin ben Sarah</w:t>
      </w:r>
      <w:r w:rsidRPr="00ED5152">
        <w:rPr>
          <w:rFonts w:asciiTheme="majorBidi" w:hAnsiTheme="majorBidi" w:cstheme="majorBidi"/>
          <w:b/>
          <w:bCs/>
          <w:color w:val="4F81BD" w:themeColor="accent1"/>
          <w:sz w:val="18"/>
          <w:szCs w:val="18"/>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ED5152">
        <w:rPr>
          <w:rFonts w:asciiTheme="majorBidi" w:hAnsiTheme="majorBidi" w:cstheme="majorBidi" w:hint="cs"/>
          <w:b/>
          <w:bCs/>
          <w:color w:val="4F81BD" w:themeColor="accent1"/>
          <w:sz w:val="18"/>
          <w:szCs w:val="18"/>
          <w:highlight w:val="yellow"/>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יצ''ו</w:t>
      </w:r>
    </w:p>
    <w:p w:rsidR="001D30E1" w:rsidRDefault="001D30E1" w:rsidP="001D30E1">
      <w:pPr>
        <w:jc w:val="center"/>
        <w:rPr>
          <w:rFonts w:asciiTheme="majorBidi" w:hAnsiTheme="majorBidi" w:cstheme="majorBidi" w:hint="cs"/>
          <w:b/>
          <w:bCs/>
          <w:color w:val="4F81BD" w:themeColor="accent1"/>
          <w:sz w:val="18"/>
          <w:szCs w:val="1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30E1">
        <w:rPr>
          <w:rFonts w:asciiTheme="majorBidi" w:hAnsiTheme="majorBidi" w:cstheme="majorBidi"/>
          <w:b/>
          <w:bCs/>
          <w:color w:val="4F81BD" w:themeColor="accent1"/>
          <w:sz w:val="18"/>
          <w:szCs w:val="18"/>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Dina bar Emma </w:t>
      </w:r>
      <w:r w:rsidRPr="001D30E1">
        <w:rPr>
          <w:rFonts w:asciiTheme="majorBidi" w:hAnsiTheme="majorBidi" w:cstheme="majorBidi" w:hint="cs"/>
          <w:b/>
          <w:bCs/>
          <w:color w:val="4F81BD" w:themeColor="accent1"/>
          <w:sz w:val="18"/>
          <w:szCs w:val="18"/>
          <w:highlight w:val="yellow"/>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יצ''ו</w:t>
      </w:r>
      <w:r>
        <w:rPr>
          <w:rFonts w:asciiTheme="majorBidi" w:hAnsiTheme="majorBidi" w:cstheme="majorBidi"/>
          <w:b/>
          <w:bCs/>
          <w:color w:val="4F81BD" w:themeColor="accent1"/>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1D30E1" w:rsidRPr="001D30E1" w:rsidRDefault="001D30E1" w:rsidP="001D30E1">
      <w:pPr>
        <w:jc w:val="center"/>
        <w:rPr>
          <w:rFonts w:asciiTheme="majorBidi" w:hAnsiTheme="majorBidi" w:cstheme="majorBidi" w:hint="cs"/>
          <w:b/>
          <w:bCs/>
          <w:color w:val="4F81BD" w:themeColor="accent1"/>
          <w:sz w:val="18"/>
          <w:szCs w:val="1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30E1">
        <w:rPr>
          <w:rFonts w:asciiTheme="majorBidi" w:hAnsiTheme="majorBidi" w:cstheme="majorBidi"/>
          <w:b/>
          <w:bCs/>
          <w:color w:val="4F81BD" w:themeColor="accent1"/>
          <w:sz w:val="18"/>
          <w:szCs w:val="18"/>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Hanna bat Esther </w:t>
      </w:r>
      <w:r w:rsidRPr="001D30E1">
        <w:rPr>
          <w:rFonts w:asciiTheme="majorBidi" w:hAnsiTheme="majorBidi" w:cstheme="majorBidi" w:hint="cs"/>
          <w:b/>
          <w:bCs/>
          <w:color w:val="4F81BD" w:themeColor="accent1"/>
          <w:sz w:val="18"/>
          <w:szCs w:val="18"/>
          <w:highlight w:val="yellow"/>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יצ''ו</w:t>
      </w:r>
    </w:p>
    <w:p w:rsidR="001D30E1" w:rsidRPr="001D30E1" w:rsidRDefault="001D30E1" w:rsidP="001D30E1">
      <w:pPr>
        <w:jc w:val="center"/>
        <w:rPr>
          <w:rFonts w:asciiTheme="majorBidi" w:hAnsiTheme="majorBidi" w:cstheme="majorBidi"/>
          <w:b/>
          <w:bCs/>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30E1">
        <w:rPr>
          <w:rFonts w:asciiTheme="majorBidi" w:hAnsiTheme="majorBidi" w:cstheme="majorBidi"/>
          <w:b/>
          <w:bCs/>
          <w:color w:val="4F81BD" w:themeColor="accent1"/>
          <w:sz w:val="18"/>
          <w:szCs w:val="18"/>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Mess’ouda bat Esther</w:t>
      </w:r>
      <w:r w:rsidRPr="001D30E1">
        <w:rPr>
          <w:rFonts w:asciiTheme="majorBidi" w:hAnsiTheme="majorBidi" w:cstheme="majorBidi" w:hint="cs"/>
          <w:b/>
          <w:bCs/>
          <w:color w:val="4F81BD" w:themeColor="accent1"/>
          <w:sz w:val="18"/>
          <w:szCs w:val="18"/>
          <w:highlight w:val="yellow"/>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יצ''ו</w:t>
      </w:r>
      <w:r>
        <w:rPr>
          <w:rFonts w:asciiTheme="majorBidi" w:hAnsiTheme="majorBidi" w:cstheme="majorBidi" w:hint="cs"/>
          <w:b/>
          <w:bCs/>
          <w:color w:val="4F81BD" w:themeColor="accent1"/>
          <w:sz w:val="18"/>
          <w:szCs w:val="1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856EDB" w:rsidRPr="00856EDB" w:rsidRDefault="00856EDB" w:rsidP="00856EDB">
      <w:r w:rsidRPr="002E6B97">
        <w:rPr>
          <w:rFonts w:ascii="David" w:hAnsi="David" w:cs="David"/>
          <w:b/>
          <w:bCs/>
          <w:sz w:val="16"/>
          <w:szCs w:val="16"/>
          <w:rtl/>
        </w:rPr>
        <w:t xml:space="preserve">י''ר מאש''מ שדה''תא ילהצופ''ט ומר''ו ע''ר וש''ע ליא''מדברד''ק תש''ה כע''ע זה''יב  ונראה יונ''שז י''ר שכל בר''הרהמ'' יתק''בי אמן ואמן.   </w:t>
      </w:r>
    </w:p>
    <w:p w:rsidR="00856EDB" w:rsidRPr="00856EDB" w:rsidRDefault="00856EDB" w:rsidP="00856EDB"/>
    <w:p w:rsidR="005C700D" w:rsidRPr="00165466" w:rsidRDefault="008C1C06" w:rsidP="005C700D">
      <w:pPr>
        <w:jc w:val="center"/>
        <w:rPr>
          <w:rFonts w:ascii="FrankRuehl" w:hAnsi="FrankRuehl" w:cs="FrankRuehl"/>
          <w:b/>
          <w:i/>
          <w:iCs/>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Bidi" w:hAnsiTheme="majorBidi" w:cstheme="majorBidi"/>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CH 1 M</w:t>
      </w:r>
      <w:r w:rsidR="007F2871">
        <w:rPr>
          <w:rFonts w:asciiTheme="majorBidi" w:hAnsiTheme="majorBidi" w:cstheme="majorBidi"/>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ichna</w:t>
      </w:r>
      <w:r>
        <w:rPr>
          <w:rFonts w:asciiTheme="majorBidi" w:hAnsiTheme="majorBidi" w:cstheme="majorBidi"/>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1 :</w:t>
      </w:r>
    </w:p>
    <w:p w:rsidR="005C700D" w:rsidRPr="00E758C5" w:rsidRDefault="005C700D" w:rsidP="005C700D">
      <w:pPr>
        <w:pStyle w:val="NormalWeb"/>
        <w:bidi/>
        <w:jc w:val="both"/>
        <w:rPr>
          <w:rFonts w:ascii="FrankRuehl" w:hAnsi="FrankRuehl" w:cs="FrankRuehl"/>
          <w:i/>
          <w:iCs/>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758C5">
        <w:rPr>
          <w:rFonts w:ascii="FrankRuehl" w:hAnsi="FrankRuehl" w:cs="FrankRuehl"/>
          <w:i/>
          <w:iCs/>
          <w:rtl/>
        </w:rPr>
        <w:t>משה קבל תורה מסיני, ומסרה ליהושע, ויהושע לזקנים, וזקנים לנביאים, ונביאים מסרוה לאנשי כנסת הגדולה </w:t>
      </w:r>
      <w:r w:rsidRPr="00E758C5">
        <w:rPr>
          <w:rFonts w:ascii="FrankRuehl" w:hAnsi="FrankRuehl" w:cs="FrankRuehl"/>
          <w:i/>
          <w:iCs/>
        </w:rPr>
        <w:t xml:space="preserve">  :</w:t>
      </w:r>
      <w:r w:rsidRPr="00E758C5">
        <w:rPr>
          <w:rFonts w:ascii="FrankRuehl" w:hAnsi="FrankRuehl" w:cs="FrankRuehl"/>
          <w:i/>
          <w:iCs/>
          <w:rtl/>
        </w:rPr>
        <w:t>הם אמרו שלשה דברים, הוו מתונים בדין, והעמידו תלמידים הרבה, ועשו סיג לתורה.</w:t>
      </w:r>
      <w:r w:rsidRPr="00E758C5">
        <w:rPr>
          <w:rFonts w:ascii="FrankRuehl" w:hAnsi="FrankRuehl" w:cs="FrankRuehl"/>
          <w:i/>
          <w:iCs/>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5C700D" w:rsidRPr="00856EDB" w:rsidRDefault="005C700D" w:rsidP="00E30240">
      <w:pPr>
        <w:jc w:val="both"/>
        <w:rPr>
          <w:rStyle w:val="Emphasis"/>
          <w:rFonts w:ascii="Monotype Corsiva" w:hAnsi="Monotype Corsiva" w:cstheme="majorBidi"/>
        </w:rPr>
      </w:pPr>
      <w:r w:rsidRPr="00165466">
        <w:rPr>
          <w:rStyle w:val="Emphasis"/>
          <w:rFonts w:ascii="Bodoni MT" w:hAnsi="Bodoni MT" w:cstheme="majorBidi"/>
        </w:rPr>
        <w:t xml:space="preserve">Moché  a reçu la Torah du Sinaï et l’a transmise à Yéhochoua. Yéhochoua l’a transmise aux Anciens, et les Anciens aux Prophètes. Les prophètes l’ont transmise aux hommes de la Grande Assemblée. Ils ont enseigné trois principes : « Soyez pondérés dans le jugement, formez </w:t>
      </w:r>
      <w:r w:rsidR="00E30240" w:rsidRPr="00165466">
        <w:rPr>
          <w:rStyle w:val="Emphasis"/>
          <w:rFonts w:ascii="Bodoni MT" w:hAnsi="Bodoni MT" w:cstheme="majorBidi"/>
        </w:rPr>
        <w:t xml:space="preserve">beaucoup de </w:t>
      </w:r>
      <w:r w:rsidRPr="00165466">
        <w:rPr>
          <w:rStyle w:val="Emphasis"/>
          <w:rFonts w:ascii="Bodoni MT" w:hAnsi="Bodoni MT" w:cstheme="majorBidi"/>
        </w:rPr>
        <w:t>disciples et érigez un rempart autour de la Tora. »</w:t>
      </w:r>
    </w:p>
    <w:p w:rsidR="003D7A3B" w:rsidRDefault="000A77D2" w:rsidP="003D7A3B">
      <w:pPr>
        <w:jc w:val="both"/>
        <w:rPr>
          <w:rFonts w:ascii="Times New Roman" w:hAnsi="Times New Roman" w:cs="Times New Roman"/>
          <w:b/>
          <w:bCs/>
          <w:sz w:val="24"/>
          <w:szCs w:val="24"/>
        </w:rPr>
      </w:pPr>
      <w:r w:rsidRPr="002A0F29">
        <w:rPr>
          <w:rFonts w:ascii="Times New Roman" w:hAnsi="Times New Roman" w:cs="Times New Roman"/>
          <w:color w:val="060606"/>
          <w:sz w:val="24"/>
          <w:szCs w:val="24"/>
        </w:rPr>
        <w:t>Il est à noter que le verbe</w:t>
      </w:r>
      <w:r w:rsidR="00CF6AE0">
        <w:rPr>
          <w:rFonts w:ascii="Times New Roman" w:hAnsi="Times New Roman" w:cs="Times New Roman"/>
          <w:color w:val="060606"/>
          <w:sz w:val="24"/>
          <w:szCs w:val="24"/>
        </w:rPr>
        <w:t xml:space="preserve"> </w:t>
      </w:r>
      <w:r w:rsidRPr="002A0F29">
        <w:rPr>
          <w:rFonts w:ascii="Times New Roman" w:hAnsi="Times New Roman" w:cs="Times New Roman"/>
          <w:color w:val="060606"/>
          <w:sz w:val="24"/>
          <w:szCs w:val="24"/>
        </w:rPr>
        <w:t>«recevoir» n’est employé qu’à deux reprises, la 1</w:t>
      </w:r>
      <w:r w:rsidRPr="002A0F29">
        <w:rPr>
          <w:rFonts w:ascii="Times New Roman" w:hAnsi="Times New Roman" w:cs="Times New Roman"/>
          <w:color w:val="060606"/>
          <w:sz w:val="24"/>
          <w:szCs w:val="24"/>
          <w:vertAlign w:val="superscript"/>
        </w:rPr>
        <w:t>ere</w:t>
      </w:r>
      <w:r w:rsidRPr="002A0F29">
        <w:rPr>
          <w:rFonts w:ascii="Times New Roman" w:hAnsi="Times New Roman" w:cs="Times New Roman"/>
          <w:color w:val="060606"/>
          <w:sz w:val="24"/>
          <w:szCs w:val="24"/>
        </w:rPr>
        <w:t xml:space="preserve"> pour Moché et la seconde pour Antigonos qui reçoit de Chimône le juste, qui est le dernier membre des sages de la Grande Assemblée.</w:t>
      </w:r>
      <w:r w:rsidR="00E30240" w:rsidRPr="002A0F29">
        <w:rPr>
          <w:rFonts w:ascii="Times New Roman" w:hAnsi="Times New Roman" w:cs="Times New Roman"/>
          <w:color w:val="060606"/>
          <w:sz w:val="24"/>
          <w:szCs w:val="24"/>
        </w:rPr>
        <w:t xml:space="preserve"> </w:t>
      </w:r>
      <w:r w:rsidRPr="002A0F29">
        <w:rPr>
          <w:rFonts w:ascii="Times New Roman" w:hAnsi="Times New Roman" w:cs="Times New Roman"/>
          <w:color w:val="060606"/>
          <w:sz w:val="24"/>
          <w:szCs w:val="24"/>
        </w:rPr>
        <w:t xml:space="preserve">On remarque que le terme «transmettre» </w:t>
      </w:r>
      <w:r w:rsidR="00E30240" w:rsidRPr="002A0F29">
        <w:rPr>
          <w:rFonts w:ascii="Times New Roman" w:hAnsi="Times New Roman" w:cs="Times New Roman"/>
          <w:color w:val="060606"/>
          <w:sz w:val="24"/>
          <w:szCs w:val="24"/>
        </w:rPr>
        <w:t xml:space="preserve">apparait deux fois, de Moché à Yéhochoua et des prophètes aux sages de la Grande Assemblée (M 3). De qui Moché a-t-il reçu la Torah? Cela n’est pas précisé, cependant la formulation «du Sinaï» n’est pas juste il aurait </w:t>
      </w:r>
      <w:r w:rsidR="000B7837" w:rsidRPr="002A0F29">
        <w:rPr>
          <w:rFonts w:ascii="Times New Roman" w:hAnsi="Times New Roman" w:cs="Times New Roman"/>
          <w:color w:val="060606"/>
          <w:sz w:val="24"/>
          <w:szCs w:val="24"/>
        </w:rPr>
        <w:t>dû</w:t>
      </w:r>
      <w:r w:rsidR="00E30240" w:rsidRPr="002A0F29">
        <w:rPr>
          <w:rFonts w:ascii="Times New Roman" w:hAnsi="Times New Roman" w:cs="Times New Roman"/>
          <w:color w:val="060606"/>
          <w:sz w:val="24"/>
          <w:szCs w:val="24"/>
        </w:rPr>
        <w:t xml:space="preserve"> dire «Au Sinaï</w:t>
      </w:r>
      <w:r w:rsidR="00E30240" w:rsidRPr="002A0F29">
        <w:rPr>
          <w:rFonts w:ascii="Times New Roman" w:hAnsi="Times New Roman" w:cs="Times New Roman"/>
          <w:b/>
          <w:bCs/>
          <w:color w:val="060606"/>
          <w:sz w:val="24"/>
          <w:szCs w:val="24"/>
        </w:rPr>
        <w:t>»</w:t>
      </w:r>
      <w:r w:rsidR="000B7837" w:rsidRPr="002A0F29">
        <w:rPr>
          <w:rFonts w:ascii="Times New Roman" w:hAnsi="Times New Roman" w:cs="Times New Roman"/>
          <w:b/>
          <w:bCs/>
          <w:color w:val="060606"/>
          <w:sz w:val="24"/>
          <w:szCs w:val="24"/>
        </w:rPr>
        <w:t xml:space="preserve"> </w:t>
      </w:r>
      <w:r w:rsidR="00E30240" w:rsidRPr="002A0F29">
        <w:rPr>
          <w:rFonts w:ascii="Times New Roman" w:hAnsi="Times New Roman" w:cs="Times New Roman"/>
          <w:b/>
          <w:bCs/>
          <w:sz w:val="24"/>
          <w:szCs w:val="24"/>
          <w:rtl/>
        </w:rPr>
        <w:t xml:space="preserve"> </w:t>
      </w:r>
      <w:r w:rsidR="000B7837" w:rsidRPr="002A0F29">
        <w:rPr>
          <w:rFonts w:ascii="Times New Roman" w:hAnsi="Times New Roman" w:cs="Times New Roman"/>
          <w:b/>
          <w:bCs/>
          <w:sz w:val="24"/>
          <w:szCs w:val="24"/>
          <w:rtl/>
        </w:rPr>
        <w:t>ב –</w:t>
      </w:r>
      <w:r w:rsidR="00E30240" w:rsidRPr="002A0F29">
        <w:rPr>
          <w:rFonts w:ascii="Times New Roman" w:hAnsi="Times New Roman" w:cs="Times New Roman"/>
          <w:b/>
          <w:bCs/>
          <w:sz w:val="24"/>
          <w:szCs w:val="24"/>
          <w:rtl/>
        </w:rPr>
        <w:t>סיני</w:t>
      </w:r>
      <w:r w:rsidR="000B7837" w:rsidRPr="002A0F29">
        <w:rPr>
          <w:rFonts w:ascii="Times New Roman" w:hAnsi="Times New Roman" w:cs="Times New Roman"/>
          <w:b/>
          <w:bCs/>
          <w:sz w:val="24"/>
          <w:szCs w:val="24"/>
        </w:rPr>
        <w:t xml:space="preserve">. </w:t>
      </w:r>
    </w:p>
    <w:p w:rsidR="00F16612" w:rsidRPr="001D30E1" w:rsidRDefault="000B7837" w:rsidP="003D7A3B">
      <w:pPr>
        <w:jc w:val="both"/>
        <w:rPr>
          <w:rFonts w:ascii="Times New Roman" w:hAnsi="Times New Roman" w:cs="Times New Roman"/>
          <w:sz w:val="24"/>
          <w:szCs w:val="24"/>
        </w:rPr>
      </w:pPr>
      <w:r w:rsidRPr="002A0F29">
        <w:rPr>
          <w:rFonts w:ascii="Times New Roman" w:hAnsi="Times New Roman" w:cs="Times New Roman"/>
          <w:sz w:val="24"/>
          <w:szCs w:val="24"/>
        </w:rPr>
        <w:lastRenderedPageBreak/>
        <w:t>Les trois p</w:t>
      </w:r>
      <w:bookmarkStart w:id="0" w:name="_GoBack"/>
      <w:bookmarkEnd w:id="0"/>
      <w:r w:rsidRPr="002A0F29">
        <w:rPr>
          <w:rFonts w:ascii="Times New Roman" w:hAnsi="Times New Roman" w:cs="Times New Roman"/>
          <w:sz w:val="24"/>
          <w:szCs w:val="24"/>
        </w:rPr>
        <w:t>rincipes que nous transmettent les sages ne semblent pas être des enseignements exceptionnels et nouveaux. Ils s’adressent aux dirigeants</w:t>
      </w:r>
      <w:r w:rsidR="001D30E1">
        <w:rPr>
          <w:rFonts w:ascii="Times New Roman" w:hAnsi="Times New Roman" w:cs="Times New Roman"/>
          <w:sz w:val="24"/>
          <w:szCs w:val="24"/>
        </w:rPr>
        <w:t xml:space="preserve"> </w:t>
      </w:r>
      <w:r w:rsidRPr="002A0F29">
        <w:rPr>
          <w:rFonts w:ascii="Times New Roman" w:hAnsi="Times New Roman" w:cs="Times New Roman"/>
          <w:sz w:val="24"/>
          <w:szCs w:val="24"/>
        </w:rPr>
        <w:t xml:space="preserve"> du peuple, à ceux qui sont en charge de  la justice, ils conseillent de prendre le temps pour se faire un avis, d’être circonspects. Cela nous l’avons déjà </w:t>
      </w:r>
      <w:r w:rsidR="00A046D9" w:rsidRPr="002A0F29">
        <w:rPr>
          <w:rFonts w:ascii="Times New Roman" w:hAnsi="Times New Roman" w:cs="Times New Roman"/>
          <w:sz w:val="24"/>
          <w:szCs w:val="24"/>
        </w:rPr>
        <w:t>appris</w:t>
      </w:r>
      <w:r w:rsidRPr="002A0F29">
        <w:rPr>
          <w:rFonts w:ascii="Times New Roman" w:hAnsi="Times New Roman" w:cs="Times New Roman"/>
          <w:sz w:val="24"/>
          <w:szCs w:val="24"/>
        </w:rPr>
        <w:t xml:space="preserve"> </w:t>
      </w:r>
      <w:r w:rsidR="00A046D9" w:rsidRPr="002A0F29">
        <w:rPr>
          <w:rFonts w:ascii="Times New Roman" w:hAnsi="Times New Roman" w:cs="Times New Roman"/>
          <w:sz w:val="24"/>
          <w:szCs w:val="24"/>
        </w:rPr>
        <w:t>ailleurs, Isaïe dit: «rendez la justice»</w:t>
      </w:r>
      <w:r w:rsidR="00CF6AE0">
        <w:rPr>
          <w:rFonts w:ascii="Times New Roman" w:hAnsi="Times New Roman" w:cs="Times New Roman"/>
          <w:sz w:val="24"/>
          <w:szCs w:val="24"/>
        </w:rPr>
        <w:t xml:space="preserve"> </w:t>
      </w:r>
      <w:r w:rsidR="00A046D9" w:rsidRPr="002A0F29">
        <w:rPr>
          <w:rFonts w:ascii="Times New Roman" w:hAnsi="Times New Roman" w:cs="Times New Roman"/>
          <w:sz w:val="24"/>
          <w:szCs w:val="24"/>
        </w:rPr>
        <w:t>nos maitres en déduisent cette maxime: heureux le juge qui laisse fermenter sa décision! En effet le terme employé dans ce verset renvoi au «Hamets».</w:t>
      </w:r>
      <w:r w:rsidR="001D30E1">
        <w:rPr>
          <w:rFonts w:ascii="Times New Roman" w:hAnsi="Times New Roman" w:cs="Times New Roman"/>
          <w:sz w:val="24"/>
          <w:szCs w:val="24"/>
        </w:rPr>
        <w:t xml:space="preserve"> </w:t>
      </w:r>
      <w:r w:rsidR="001D30E1" w:rsidRPr="003D7A3B">
        <w:rPr>
          <w:rFonts w:ascii="David" w:hAnsi="David" w:cs="David"/>
          <w:b/>
          <w:bCs/>
          <w:sz w:val="24"/>
          <w:szCs w:val="24"/>
          <w:rtl/>
        </w:rPr>
        <w:t>אשרי הדיין שמחמיץ את הדין </w:t>
      </w:r>
      <w:r w:rsidR="001D30E1">
        <w:rPr>
          <w:rFonts w:ascii="Times New Roman" w:hAnsi="Times New Roman" w:cs="Times New Roman"/>
          <w:sz w:val="24"/>
          <w:szCs w:val="24"/>
        </w:rPr>
        <w:t xml:space="preserve">! </w:t>
      </w:r>
      <w:r w:rsidR="00385C64">
        <w:rPr>
          <w:rFonts w:ascii="Times New Roman" w:hAnsi="Times New Roman" w:cs="Times New Roman"/>
          <w:sz w:val="24"/>
          <w:szCs w:val="24"/>
        </w:rPr>
        <w:t>Voir Ch Aroukh H Michpat 10. </w:t>
      </w:r>
    </w:p>
    <w:p w:rsidR="00385C64" w:rsidRDefault="00F16612" w:rsidP="00CF6AE0">
      <w:pPr>
        <w:jc w:val="both"/>
        <w:rPr>
          <w:rFonts w:ascii="Times New Roman" w:hAnsi="Times New Roman" w:cs="Times New Roman"/>
          <w:sz w:val="24"/>
          <w:szCs w:val="24"/>
        </w:rPr>
      </w:pPr>
      <w:r w:rsidRPr="002A0F29">
        <w:rPr>
          <w:rStyle w:val="text"/>
          <w:rFonts w:ascii="Times New Roman" w:hAnsi="Times New Roman" w:cs="Times New Roman"/>
          <w:color w:val="000000"/>
          <w:sz w:val="24"/>
          <w:szCs w:val="24"/>
        </w:rPr>
        <w:t xml:space="preserve">Apprenez à bien agir, </w:t>
      </w:r>
      <w:r w:rsidRPr="002A0F29">
        <w:rPr>
          <w:rStyle w:val="text"/>
          <w:rFonts w:ascii="Times New Roman" w:hAnsi="Times New Roman" w:cs="Times New Roman"/>
          <w:i/>
          <w:iCs/>
          <w:color w:val="000000"/>
          <w:sz w:val="24"/>
          <w:szCs w:val="24"/>
          <w:u w:val="single"/>
        </w:rPr>
        <w:t>recherchez la justice</w:t>
      </w:r>
      <w:r w:rsidRPr="002A0F29">
        <w:rPr>
          <w:rStyle w:val="text"/>
          <w:rFonts w:ascii="Times New Roman" w:hAnsi="Times New Roman" w:cs="Times New Roman"/>
          <w:color w:val="000000"/>
          <w:sz w:val="24"/>
          <w:szCs w:val="24"/>
        </w:rPr>
        <w:t>; rendez le bonheur à l'opprimé, faites droit à l'orphelin, défendez la cause de la veuve:</w:t>
      </w:r>
      <w:r w:rsidR="00A046D9" w:rsidRPr="002A0F29">
        <w:rPr>
          <w:rStyle w:val="Strong"/>
          <w:rFonts w:ascii="Times New Roman" w:hAnsi="Times New Roman" w:cs="Times New Roman"/>
          <w:color w:val="333333"/>
          <w:sz w:val="24"/>
          <w:szCs w:val="24"/>
          <w:rtl/>
        </w:rPr>
        <w:t xml:space="preserve">לִמְדוּ הֵיטֵב דִּרְשׁוּ מִשְׁפָּט </w:t>
      </w:r>
      <w:r w:rsidR="00A046D9" w:rsidRPr="002A0F29">
        <w:rPr>
          <w:rStyle w:val="Strong"/>
          <w:rFonts w:ascii="Times New Roman" w:hAnsi="Times New Roman" w:cs="Times New Roman"/>
          <w:iCs/>
          <w:color w:val="333333"/>
          <w:sz w:val="24"/>
          <w:szCs w:val="24"/>
          <w:u w:val="single"/>
          <w:rtl/>
        </w:rPr>
        <w:t>אַשְּׁרוּ חָמוֹץ</w:t>
      </w:r>
      <w:r w:rsidR="00A046D9" w:rsidRPr="002A0F29">
        <w:rPr>
          <w:rStyle w:val="Strong"/>
          <w:rFonts w:ascii="Times New Roman" w:hAnsi="Times New Roman" w:cs="Times New Roman"/>
          <w:color w:val="333333"/>
          <w:sz w:val="24"/>
          <w:szCs w:val="24"/>
          <w:rtl/>
        </w:rPr>
        <w:t xml:space="preserve"> שִׁפְטוּ יָתוֹם רִיבוּ אַלְמָנָה: </w:t>
      </w:r>
      <w:r w:rsidR="00A046D9" w:rsidRPr="002A0F29">
        <w:rPr>
          <w:rFonts w:ascii="Times New Roman" w:hAnsi="Times New Roman" w:cs="Times New Roman"/>
          <w:b/>
          <w:bCs/>
          <w:color w:val="333333"/>
          <w:sz w:val="24"/>
          <w:szCs w:val="24"/>
          <w:rtl/>
        </w:rPr>
        <w:t>(ישעיהו א יז)</w:t>
      </w:r>
      <w:r w:rsidR="00A046D9" w:rsidRPr="002A0F29">
        <w:rPr>
          <w:rFonts w:ascii="Times New Roman" w:hAnsi="Times New Roman" w:cs="Times New Roman"/>
          <w:color w:val="333333"/>
          <w:sz w:val="24"/>
          <w:szCs w:val="24"/>
          <w:rtl/>
        </w:rPr>
        <w:t>.</w:t>
      </w:r>
      <w:r w:rsidR="000B7837" w:rsidRPr="002A0F29">
        <w:rPr>
          <w:rFonts w:ascii="Times New Roman" w:hAnsi="Times New Roman" w:cs="Times New Roman"/>
          <w:sz w:val="24"/>
          <w:szCs w:val="24"/>
        </w:rPr>
        <w:t xml:space="preserve"> </w:t>
      </w:r>
      <w:r w:rsidRPr="002A0F29">
        <w:rPr>
          <w:rFonts w:ascii="Times New Roman" w:hAnsi="Times New Roman" w:cs="Times New Roman"/>
          <w:sz w:val="24"/>
          <w:szCs w:val="24"/>
        </w:rPr>
        <w:t xml:space="preserve">Voir Sanhédrin 35a. </w:t>
      </w:r>
    </w:p>
    <w:p w:rsidR="00655F78" w:rsidRPr="002A0F29" w:rsidRDefault="00F16612" w:rsidP="00CF6AE0">
      <w:pPr>
        <w:jc w:val="both"/>
        <w:rPr>
          <w:rFonts w:ascii="Times New Roman" w:hAnsi="Times New Roman" w:cs="Times New Roman"/>
          <w:sz w:val="24"/>
          <w:szCs w:val="24"/>
        </w:rPr>
      </w:pPr>
      <w:r w:rsidRPr="002A0F29">
        <w:rPr>
          <w:rFonts w:ascii="Times New Roman" w:hAnsi="Times New Roman" w:cs="Times New Roman"/>
          <w:sz w:val="24"/>
          <w:szCs w:val="24"/>
        </w:rPr>
        <w:t xml:space="preserve">Voir aussi Tanhouma Michpatim 6, il est fait un </w:t>
      </w:r>
      <w:r w:rsidR="00655F78" w:rsidRPr="002A0F29">
        <w:rPr>
          <w:rFonts w:ascii="Times New Roman" w:hAnsi="Times New Roman" w:cs="Times New Roman"/>
          <w:sz w:val="24"/>
          <w:szCs w:val="24"/>
        </w:rPr>
        <w:t>parallèle</w:t>
      </w:r>
      <w:r w:rsidRPr="002A0F29">
        <w:rPr>
          <w:rFonts w:ascii="Times New Roman" w:hAnsi="Times New Roman" w:cs="Times New Roman"/>
          <w:sz w:val="24"/>
          <w:szCs w:val="24"/>
        </w:rPr>
        <w:t xml:space="preserve"> entre les Cohanim qui ne doivent pas faire de larges pas en montant sur l’autel et les juges qui doivent </w:t>
      </w:r>
      <w:r w:rsidR="00655F78" w:rsidRPr="002A0F29">
        <w:rPr>
          <w:rFonts w:ascii="Times New Roman" w:hAnsi="Times New Roman" w:cs="Times New Roman"/>
          <w:sz w:val="24"/>
          <w:szCs w:val="24"/>
        </w:rPr>
        <w:t>être</w:t>
      </w:r>
      <w:r w:rsidRPr="002A0F29">
        <w:rPr>
          <w:rFonts w:ascii="Times New Roman" w:hAnsi="Times New Roman" w:cs="Times New Roman"/>
          <w:sz w:val="24"/>
          <w:szCs w:val="24"/>
        </w:rPr>
        <w:t xml:space="preserve"> prudents et </w:t>
      </w:r>
      <w:r w:rsidR="00655F78" w:rsidRPr="002A0F29">
        <w:rPr>
          <w:rFonts w:ascii="Times New Roman" w:hAnsi="Times New Roman" w:cs="Times New Roman"/>
          <w:sz w:val="24"/>
          <w:szCs w:val="24"/>
        </w:rPr>
        <w:t xml:space="preserve">pondérés. </w:t>
      </w:r>
    </w:p>
    <w:p w:rsidR="003C2C3F" w:rsidRPr="002A0F29" w:rsidRDefault="00655F78" w:rsidP="00CF6AE0">
      <w:pPr>
        <w:jc w:val="both"/>
        <w:rPr>
          <w:rFonts w:ascii="Times New Roman" w:hAnsi="Times New Roman" w:cs="Times New Roman"/>
          <w:sz w:val="24"/>
          <w:szCs w:val="24"/>
        </w:rPr>
      </w:pPr>
      <w:r w:rsidRPr="002A0F29">
        <w:rPr>
          <w:rFonts w:ascii="Times New Roman" w:hAnsi="Times New Roman" w:cs="Times New Roman"/>
          <w:sz w:val="24"/>
          <w:szCs w:val="24"/>
        </w:rPr>
        <w:t xml:space="preserve">Aux </w:t>
      </w:r>
      <w:r w:rsidR="000B7837" w:rsidRPr="002A0F29">
        <w:rPr>
          <w:rFonts w:ascii="Times New Roman" w:hAnsi="Times New Roman" w:cs="Times New Roman"/>
          <w:sz w:val="24"/>
          <w:szCs w:val="24"/>
        </w:rPr>
        <w:t xml:space="preserve">maitres </w:t>
      </w:r>
      <w:r w:rsidRPr="002A0F29">
        <w:rPr>
          <w:rFonts w:ascii="Times New Roman" w:hAnsi="Times New Roman" w:cs="Times New Roman"/>
          <w:sz w:val="24"/>
          <w:szCs w:val="24"/>
        </w:rPr>
        <w:t xml:space="preserve">ils disent de former beaucoup de disciples, pourquoi ne pas dire de nombreux disciples? Il y a certainement un sens au choix de ce mot: </w:t>
      </w:r>
      <w:r w:rsidRPr="002A0F29">
        <w:rPr>
          <w:rFonts w:ascii="Times New Roman" w:hAnsi="Times New Roman" w:cs="Times New Roman"/>
          <w:b/>
          <w:bCs/>
          <w:sz w:val="24"/>
          <w:szCs w:val="24"/>
          <w:rtl/>
        </w:rPr>
        <w:t>תלמידים הרבה</w:t>
      </w:r>
      <w:r w:rsidRPr="002A0F29">
        <w:rPr>
          <w:rFonts w:ascii="Times New Roman" w:hAnsi="Times New Roman" w:cs="Times New Roman"/>
          <w:b/>
          <w:bCs/>
          <w:sz w:val="24"/>
          <w:szCs w:val="24"/>
        </w:rPr>
        <w:t xml:space="preserve"> </w:t>
      </w:r>
      <w:r w:rsidR="000B7837" w:rsidRPr="002A0F29">
        <w:rPr>
          <w:rFonts w:ascii="Times New Roman" w:hAnsi="Times New Roman" w:cs="Times New Roman"/>
          <w:sz w:val="24"/>
          <w:szCs w:val="24"/>
        </w:rPr>
        <w:t xml:space="preserve"> </w:t>
      </w:r>
      <w:r w:rsidRPr="002A0F29">
        <w:rPr>
          <w:rFonts w:ascii="Times New Roman" w:hAnsi="Times New Roman" w:cs="Times New Roman"/>
          <w:sz w:val="24"/>
          <w:szCs w:val="24"/>
        </w:rPr>
        <w:t xml:space="preserve">nous-mêmes aurions dit </w:t>
      </w:r>
      <w:r w:rsidRPr="002A0F29">
        <w:rPr>
          <w:rFonts w:ascii="Times New Roman" w:hAnsi="Times New Roman" w:cs="Times New Roman"/>
          <w:b/>
          <w:bCs/>
          <w:sz w:val="24"/>
          <w:szCs w:val="24"/>
          <w:rtl/>
        </w:rPr>
        <w:t>תלמידים רבים</w:t>
      </w:r>
      <w:r w:rsidRPr="002A0F29">
        <w:rPr>
          <w:rFonts w:ascii="Times New Roman" w:hAnsi="Times New Roman" w:cs="Times New Roman"/>
          <w:sz w:val="24"/>
          <w:szCs w:val="24"/>
          <w:rtl/>
        </w:rPr>
        <w:t xml:space="preserve"> </w:t>
      </w:r>
      <w:r w:rsidR="006550B1" w:rsidRPr="002A0F29">
        <w:rPr>
          <w:rFonts w:ascii="Times New Roman" w:hAnsi="Times New Roman" w:cs="Times New Roman"/>
          <w:sz w:val="24"/>
          <w:szCs w:val="24"/>
        </w:rPr>
        <w:t xml:space="preserve"> </w:t>
      </w:r>
      <w:r w:rsidRPr="002A0F29">
        <w:rPr>
          <w:rFonts w:ascii="Times New Roman" w:hAnsi="Times New Roman" w:cs="Times New Roman"/>
          <w:sz w:val="24"/>
          <w:szCs w:val="24"/>
          <w:rtl/>
        </w:rPr>
        <w:t>.</w:t>
      </w:r>
      <w:r w:rsidR="000B7837" w:rsidRPr="002A0F29">
        <w:rPr>
          <w:rFonts w:ascii="Times New Roman" w:hAnsi="Times New Roman" w:cs="Times New Roman"/>
          <w:sz w:val="24"/>
          <w:szCs w:val="24"/>
        </w:rPr>
        <w:t xml:space="preserve"> </w:t>
      </w:r>
      <w:r w:rsidRPr="002A0F29">
        <w:rPr>
          <w:rFonts w:ascii="Times New Roman" w:hAnsi="Times New Roman" w:cs="Times New Roman"/>
          <w:sz w:val="24"/>
          <w:szCs w:val="24"/>
        </w:rPr>
        <w:t xml:space="preserve">Et enfin aux chefs des </w:t>
      </w:r>
      <w:r w:rsidR="006550B1" w:rsidRPr="002A0F29">
        <w:rPr>
          <w:rFonts w:ascii="Times New Roman" w:hAnsi="Times New Roman" w:cs="Times New Roman"/>
          <w:sz w:val="24"/>
          <w:szCs w:val="24"/>
        </w:rPr>
        <w:t>générations</w:t>
      </w:r>
      <w:r w:rsidRPr="002A0F29">
        <w:rPr>
          <w:rFonts w:ascii="Times New Roman" w:hAnsi="Times New Roman" w:cs="Times New Roman"/>
          <w:sz w:val="24"/>
          <w:szCs w:val="24"/>
        </w:rPr>
        <w:t xml:space="preserve"> ils conseillent d’</w:t>
      </w:r>
      <w:r w:rsidR="006550B1" w:rsidRPr="002A0F29">
        <w:rPr>
          <w:rFonts w:ascii="Times New Roman" w:hAnsi="Times New Roman" w:cs="Times New Roman"/>
          <w:sz w:val="24"/>
          <w:szCs w:val="24"/>
        </w:rPr>
        <w:t>établir</w:t>
      </w:r>
      <w:r w:rsidRPr="002A0F29">
        <w:rPr>
          <w:rFonts w:ascii="Times New Roman" w:hAnsi="Times New Roman" w:cs="Times New Roman"/>
          <w:sz w:val="24"/>
          <w:szCs w:val="24"/>
        </w:rPr>
        <w:t xml:space="preserve"> un parapet pour </w:t>
      </w:r>
      <w:r w:rsidR="006550B1" w:rsidRPr="002A0F29">
        <w:rPr>
          <w:rFonts w:ascii="Times New Roman" w:hAnsi="Times New Roman" w:cs="Times New Roman"/>
          <w:sz w:val="24"/>
          <w:szCs w:val="24"/>
        </w:rPr>
        <w:t>protéger</w:t>
      </w:r>
      <w:r w:rsidRPr="002A0F29">
        <w:rPr>
          <w:rFonts w:ascii="Times New Roman" w:hAnsi="Times New Roman" w:cs="Times New Roman"/>
          <w:sz w:val="24"/>
          <w:szCs w:val="24"/>
        </w:rPr>
        <w:t xml:space="preserve"> la Torah. Il s’agit des protections que les sages ajoutent pour nous </w:t>
      </w:r>
      <w:r w:rsidR="006550B1" w:rsidRPr="002A0F29">
        <w:rPr>
          <w:rFonts w:ascii="Times New Roman" w:hAnsi="Times New Roman" w:cs="Times New Roman"/>
          <w:sz w:val="24"/>
          <w:szCs w:val="24"/>
        </w:rPr>
        <w:t>préserver</w:t>
      </w:r>
      <w:r w:rsidRPr="002A0F29">
        <w:rPr>
          <w:rFonts w:ascii="Times New Roman" w:hAnsi="Times New Roman" w:cs="Times New Roman"/>
          <w:sz w:val="24"/>
          <w:szCs w:val="24"/>
        </w:rPr>
        <w:t xml:space="preserve"> de transgresser la loi elle-même. </w:t>
      </w:r>
      <w:r w:rsidR="006550B1" w:rsidRPr="002A0F29">
        <w:rPr>
          <w:rFonts w:ascii="Times New Roman" w:hAnsi="Times New Roman" w:cs="Times New Roman"/>
          <w:sz w:val="24"/>
          <w:szCs w:val="24"/>
        </w:rPr>
        <w:t>Pour c</w:t>
      </w:r>
      <w:r w:rsidRPr="002A0F29">
        <w:rPr>
          <w:rFonts w:ascii="Times New Roman" w:hAnsi="Times New Roman" w:cs="Times New Roman"/>
          <w:sz w:val="24"/>
          <w:szCs w:val="24"/>
        </w:rPr>
        <w:t>haque Mitsva</w:t>
      </w:r>
      <w:r w:rsidR="006550B1" w:rsidRPr="002A0F29">
        <w:rPr>
          <w:rFonts w:ascii="Times New Roman" w:hAnsi="Times New Roman" w:cs="Times New Roman"/>
          <w:sz w:val="24"/>
          <w:szCs w:val="24"/>
        </w:rPr>
        <w:t xml:space="preserve"> et pour chaque interdit il convient de placer ces protections, pourquoi alors </w:t>
      </w:r>
      <w:r w:rsidR="003C2C3F" w:rsidRPr="002A0F29">
        <w:rPr>
          <w:rFonts w:ascii="Times New Roman" w:hAnsi="Times New Roman" w:cs="Times New Roman"/>
          <w:sz w:val="24"/>
          <w:szCs w:val="24"/>
        </w:rPr>
        <w:t xml:space="preserve">avoir </w:t>
      </w:r>
      <w:r w:rsidR="006550B1" w:rsidRPr="002A0F29">
        <w:rPr>
          <w:rFonts w:ascii="Times New Roman" w:hAnsi="Times New Roman" w:cs="Times New Roman"/>
          <w:sz w:val="24"/>
          <w:szCs w:val="24"/>
        </w:rPr>
        <w:t xml:space="preserve">employé le singulier? </w:t>
      </w:r>
      <w:r w:rsidR="003C2C3F" w:rsidRPr="002A0F29">
        <w:rPr>
          <w:rFonts w:ascii="Times New Roman" w:hAnsi="Times New Roman" w:cs="Times New Roman"/>
          <w:sz w:val="24"/>
          <w:szCs w:val="24"/>
        </w:rPr>
        <w:t>De plus ces trois recommandations sont-elles liées entre elles? Quel est le principe qui les tisse pour n’en faire qu’une seule trame?</w:t>
      </w:r>
      <w:r w:rsidR="000B7837" w:rsidRPr="002A0F29">
        <w:rPr>
          <w:rFonts w:ascii="Times New Roman" w:hAnsi="Times New Roman" w:cs="Times New Roman"/>
          <w:sz w:val="24"/>
          <w:szCs w:val="24"/>
        </w:rPr>
        <w:t xml:space="preserve"> </w:t>
      </w:r>
    </w:p>
    <w:p w:rsidR="00385C64" w:rsidRDefault="002D13D1" w:rsidP="00385C64">
      <w:pPr>
        <w:jc w:val="both"/>
        <w:rPr>
          <w:rFonts w:ascii="Times New Roman" w:hAnsi="Times New Roman" w:cs="Times New Roman"/>
          <w:sz w:val="24"/>
          <w:szCs w:val="24"/>
        </w:rPr>
      </w:pPr>
      <w:r w:rsidRPr="002A0F29">
        <w:rPr>
          <w:rFonts w:ascii="Times New Roman" w:hAnsi="Times New Roman" w:cs="Times New Roman"/>
          <w:sz w:val="24"/>
          <w:szCs w:val="24"/>
        </w:rPr>
        <w:t>Nous allons après mûre réflexion, emprunter le droit chemin que nous trace Rambam au sujet de la composition du tribunal (Beth Din)</w:t>
      </w:r>
      <w:r w:rsidR="002A0F29" w:rsidRPr="002A0F29">
        <w:rPr>
          <w:rFonts w:ascii="Times New Roman" w:hAnsi="Times New Roman" w:cs="Times New Roman"/>
          <w:sz w:val="24"/>
          <w:szCs w:val="24"/>
        </w:rPr>
        <w:t xml:space="preserve"> (Sanh</w:t>
      </w:r>
      <w:r w:rsidR="00385C64">
        <w:rPr>
          <w:rFonts w:ascii="Times New Roman" w:hAnsi="Times New Roman" w:cs="Times New Roman"/>
          <w:sz w:val="24"/>
          <w:szCs w:val="24"/>
        </w:rPr>
        <w:t>é</w:t>
      </w:r>
      <w:r w:rsidR="002A0F29" w:rsidRPr="002A0F29">
        <w:rPr>
          <w:rFonts w:ascii="Times New Roman" w:hAnsi="Times New Roman" w:cs="Times New Roman"/>
          <w:sz w:val="24"/>
          <w:szCs w:val="24"/>
        </w:rPr>
        <w:t>drin ch 11, 6-10)</w:t>
      </w:r>
      <w:r w:rsidRPr="002A0F29">
        <w:rPr>
          <w:rFonts w:ascii="Times New Roman" w:hAnsi="Times New Roman" w:cs="Times New Roman"/>
          <w:sz w:val="24"/>
          <w:szCs w:val="24"/>
        </w:rPr>
        <w:t xml:space="preserve">. Dans les jugements </w:t>
      </w:r>
      <w:r w:rsidR="00297DA9" w:rsidRPr="002A0F29">
        <w:rPr>
          <w:rFonts w:ascii="Times New Roman" w:hAnsi="Times New Roman" w:cs="Times New Roman"/>
          <w:sz w:val="24"/>
          <w:szCs w:val="24"/>
        </w:rPr>
        <w:t>concernant</w:t>
      </w:r>
      <w:r w:rsidRPr="002A0F29">
        <w:rPr>
          <w:rFonts w:ascii="Times New Roman" w:hAnsi="Times New Roman" w:cs="Times New Roman"/>
          <w:sz w:val="24"/>
          <w:szCs w:val="24"/>
        </w:rPr>
        <w:t xml:space="preserve"> les litiges d’argent, d’impureté ou de pureté on entend en 1</w:t>
      </w:r>
      <w:r w:rsidRPr="002A0F29">
        <w:rPr>
          <w:rFonts w:ascii="Times New Roman" w:hAnsi="Times New Roman" w:cs="Times New Roman"/>
          <w:sz w:val="24"/>
          <w:szCs w:val="24"/>
          <w:vertAlign w:val="superscript"/>
        </w:rPr>
        <w:t>er</w:t>
      </w:r>
      <w:r w:rsidRPr="002A0F29">
        <w:rPr>
          <w:rFonts w:ascii="Times New Roman" w:hAnsi="Times New Roman" w:cs="Times New Roman"/>
          <w:sz w:val="24"/>
          <w:szCs w:val="24"/>
        </w:rPr>
        <w:t xml:space="preserve"> l’avis du plus grand</w:t>
      </w:r>
      <w:r w:rsidR="008F3892" w:rsidRPr="002A0F29">
        <w:rPr>
          <w:rFonts w:ascii="Times New Roman" w:hAnsi="Times New Roman" w:cs="Times New Roman"/>
          <w:sz w:val="24"/>
          <w:szCs w:val="24"/>
        </w:rPr>
        <w:t xml:space="preserve">. Pour les cas plus graves comme les peines </w:t>
      </w:r>
      <w:r w:rsidR="00297DA9" w:rsidRPr="002A0F29">
        <w:rPr>
          <w:rFonts w:ascii="Times New Roman" w:hAnsi="Times New Roman" w:cs="Times New Roman"/>
          <w:sz w:val="24"/>
          <w:szCs w:val="24"/>
        </w:rPr>
        <w:t>capitales</w:t>
      </w:r>
      <w:r w:rsidR="008F3892" w:rsidRPr="002A0F29">
        <w:rPr>
          <w:rFonts w:ascii="Times New Roman" w:hAnsi="Times New Roman" w:cs="Times New Roman"/>
          <w:sz w:val="24"/>
          <w:szCs w:val="24"/>
        </w:rPr>
        <w:t xml:space="preserve"> on </w:t>
      </w:r>
      <w:r w:rsidR="00297DA9" w:rsidRPr="002A0F29">
        <w:rPr>
          <w:rFonts w:ascii="Times New Roman" w:hAnsi="Times New Roman" w:cs="Times New Roman"/>
          <w:sz w:val="24"/>
          <w:szCs w:val="24"/>
        </w:rPr>
        <w:t>débute</w:t>
      </w:r>
      <w:r w:rsidR="008F3892" w:rsidRPr="002A0F29">
        <w:rPr>
          <w:rFonts w:ascii="Times New Roman" w:hAnsi="Times New Roman" w:cs="Times New Roman"/>
          <w:sz w:val="24"/>
          <w:szCs w:val="24"/>
        </w:rPr>
        <w:t xml:space="preserve"> sur le </w:t>
      </w:r>
      <w:r w:rsidR="00297DA9" w:rsidRPr="002A0F29">
        <w:rPr>
          <w:rFonts w:ascii="Times New Roman" w:hAnsi="Times New Roman" w:cs="Times New Roman"/>
          <w:sz w:val="24"/>
          <w:szCs w:val="24"/>
        </w:rPr>
        <w:t>côté,</w:t>
      </w:r>
      <w:r w:rsidR="008F3892" w:rsidRPr="002A0F29">
        <w:rPr>
          <w:rFonts w:ascii="Times New Roman" w:hAnsi="Times New Roman" w:cs="Times New Roman"/>
          <w:sz w:val="24"/>
          <w:szCs w:val="24"/>
        </w:rPr>
        <w:t xml:space="preserve"> c’est-à-dire que l’avis du plus grand est donné en dernier. On compte pour les jugements les moins graves le père et le </w:t>
      </w:r>
      <w:r w:rsidR="00297DA9" w:rsidRPr="002A0F29">
        <w:rPr>
          <w:rFonts w:ascii="Times New Roman" w:hAnsi="Times New Roman" w:cs="Times New Roman"/>
          <w:sz w:val="24"/>
          <w:szCs w:val="24"/>
        </w:rPr>
        <w:t>fils,</w:t>
      </w:r>
      <w:r w:rsidR="008F3892" w:rsidRPr="002A0F29">
        <w:rPr>
          <w:rFonts w:ascii="Times New Roman" w:hAnsi="Times New Roman" w:cs="Times New Roman"/>
          <w:sz w:val="24"/>
          <w:szCs w:val="24"/>
        </w:rPr>
        <w:t xml:space="preserve"> le maitre et son </w:t>
      </w:r>
      <w:r w:rsidR="00297DA9" w:rsidRPr="002A0F29">
        <w:rPr>
          <w:rFonts w:ascii="Times New Roman" w:hAnsi="Times New Roman" w:cs="Times New Roman"/>
          <w:sz w:val="24"/>
          <w:szCs w:val="24"/>
        </w:rPr>
        <w:t>élève</w:t>
      </w:r>
      <w:r w:rsidR="008F3892" w:rsidRPr="002A0F29">
        <w:rPr>
          <w:rFonts w:ascii="Times New Roman" w:hAnsi="Times New Roman" w:cs="Times New Roman"/>
          <w:sz w:val="24"/>
          <w:szCs w:val="24"/>
        </w:rPr>
        <w:t xml:space="preserve"> comme deux avis distincts pour </w:t>
      </w:r>
      <w:r w:rsidR="00297DA9" w:rsidRPr="002A0F29">
        <w:rPr>
          <w:rFonts w:ascii="Times New Roman" w:hAnsi="Times New Roman" w:cs="Times New Roman"/>
          <w:sz w:val="24"/>
          <w:szCs w:val="24"/>
        </w:rPr>
        <w:t>les jugements capitaux,</w:t>
      </w:r>
      <w:r w:rsidR="008F3892" w:rsidRPr="002A0F29">
        <w:rPr>
          <w:rFonts w:ascii="Times New Roman" w:hAnsi="Times New Roman" w:cs="Times New Roman"/>
          <w:sz w:val="24"/>
          <w:szCs w:val="24"/>
        </w:rPr>
        <w:t xml:space="preserve"> les bastonnades, ou la fixation du mois et de l’année </w:t>
      </w:r>
      <w:r w:rsidR="00297DA9" w:rsidRPr="002A0F29">
        <w:rPr>
          <w:rFonts w:ascii="Times New Roman" w:hAnsi="Times New Roman" w:cs="Times New Roman"/>
          <w:sz w:val="24"/>
          <w:szCs w:val="24"/>
        </w:rPr>
        <w:t>embolismique</w:t>
      </w:r>
      <w:r w:rsidR="008F3892" w:rsidRPr="002A0F29">
        <w:rPr>
          <w:rFonts w:ascii="Times New Roman" w:hAnsi="Times New Roman" w:cs="Times New Roman"/>
          <w:sz w:val="24"/>
          <w:szCs w:val="24"/>
        </w:rPr>
        <w:t xml:space="preserve"> ils ne sont comptés que comme un seul avis. </w:t>
      </w:r>
    </w:p>
    <w:p w:rsidR="00136FA6" w:rsidRDefault="008F3892" w:rsidP="00385C64">
      <w:pPr>
        <w:jc w:val="both"/>
        <w:rPr>
          <w:rFonts w:ascii="Times New Roman" w:hAnsi="Times New Roman" w:cs="Times New Roman"/>
          <w:sz w:val="24"/>
          <w:szCs w:val="24"/>
        </w:rPr>
      </w:pPr>
      <w:r w:rsidRPr="002A0F29">
        <w:rPr>
          <w:rFonts w:ascii="Times New Roman" w:hAnsi="Times New Roman" w:cs="Times New Roman"/>
          <w:sz w:val="24"/>
          <w:szCs w:val="24"/>
        </w:rPr>
        <w:t xml:space="preserve">Ce que nous avons dit au sujet du père et du fils et du maitre et son </w:t>
      </w:r>
      <w:r w:rsidR="00297DA9" w:rsidRPr="002A0F29">
        <w:rPr>
          <w:rFonts w:ascii="Times New Roman" w:hAnsi="Times New Roman" w:cs="Times New Roman"/>
          <w:sz w:val="24"/>
          <w:szCs w:val="24"/>
        </w:rPr>
        <w:t>élève</w:t>
      </w:r>
      <w:r w:rsidRPr="002A0F29">
        <w:rPr>
          <w:rFonts w:ascii="Times New Roman" w:hAnsi="Times New Roman" w:cs="Times New Roman"/>
          <w:sz w:val="24"/>
          <w:szCs w:val="24"/>
        </w:rPr>
        <w:t xml:space="preserve"> ne s’applique que lorsque l’un fait </w:t>
      </w:r>
      <w:r w:rsidR="00297DA9" w:rsidRPr="002A0F29">
        <w:rPr>
          <w:rFonts w:ascii="Times New Roman" w:hAnsi="Times New Roman" w:cs="Times New Roman"/>
          <w:sz w:val="24"/>
          <w:szCs w:val="24"/>
        </w:rPr>
        <w:t>partie</w:t>
      </w:r>
      <w:r w:rsidRPr="002A0F29">
        <w:rPr>
          <w:rFonts w:ascii="Times New Roman" w:hAnsi="Times New Roman" w:cs="Times New Roman"/>
          <w:sz w:val="24"/>
          <w:szCs w:val="24"/>
        </w:rPr>
        <w:t xml:space="preserve"> du Sanhédrin et que l’autre est encore en apprentissage. L’avis du fils ou de l’</w:t>
      </w:r>
      <w:r w:rsidR="00297DA9" w:rsidRPr="002A0F29">
        <w:rPr>
          <w:rFonts w:ascii="Times New Roman" w:hAnsi="Times New Roman" w:cs="Times New Roman"/>
          <w:sz w:val="24"/>
          <w:szCs w:val="24"/>
        </w:rPr>
        <w:t>élève</w:t>
      </w:r>
      <w:r w:rsidRPr="002A0F29">
        <w:rPr>
          <w:rFonts w:ascii="Times New Roman" w:hAnsi="Times New Roman" w:cs="Times New Roman"/>
          <w:sz w:val="24"/>
          <w:szCs w:val="24"/>
        </w:rPr>
        <w:t xml:space="preserve"> est pris en compte lors de la discussion et de la confrontation des arguments, le pour et le contre. Mais lors de la </w:t>
      </w:r>
      <w:r w:rsidR="00297DA9" w:rsidRPr="002A0F29">
        <w:rPr>
          <w:rFonts w:ascii="Times New Roman" w:hAnsi="Times New Roman" w:cs="Times New Roman"/>
          <w:sz w:val="24"/>
          <w:szCs w:val="24"/>
        </w:rPr>
        <w:t>décision</w:t>
      </w:r>
      <w:r w:rsidRPr="002A0F29">
        <w:rPr>
          <w:rFonts w:ascii="Times New Roman" w:hAnsi="Times New Roman" w:cs="Times New Roman"/>
          <w:sz w:val="24"/>
          <w:szCs w:val="24"/>
        </w:rPr>
        <w:t xml:space="preserve"> </w:t>
      </w:r>
      <w:r w:rsidR="00297DA9" w:rsidRPr="002A0F29">
        <w:rPr>
          <w:rFonts w:ascii="Times New Roman" w:hAnsi="Times New Roman" w:cs="Times New Roman"/>
          <w:sz w:val="24"/>
          <w:szCs w:val="24"/>
        </w:rPr>
        <w:t xml:space="preserve">la présence des proches est interdite. Le Késsef Michné </w:t>
      </w:r>
      <w:r w:rsidR="00FA77BA" w:rsidRPr="002A0F29">
        <w:rPr>
          <w:rFonts w:ascii="Times New Roman" w:hAnsi="Times New Roman" w:cs="Times New Roman"/>
          <w:sz w:val="24"/>
          <w:szCs w:val="24"/>
        </w:rPr>
        <w:t>précise</w:t>
      </w:r>
      <w:r w:rsidR="00297DA9" w:rsidRPr="002A0F29">
        <w:rPr>
          <w:rFonts w:ascii="Times New Roman" w:hAnsi="Times New Roman" w:cs="Times New Roman"/>
          <w:sz w:val="24"/>
          <w:szCs w:val="24"/>
        </w:rPr>
        <w:t xml:space="preserve"> que cette </w:t>
      </w:r>
      <w:r w:rsidR="00FA77BA" w:rsidRPr="002A0F29">
        <w:rPr>
          <w:rFonts w:ascii="Times New Roman" w:hAnsi="Times New Roman" w:cs="Times New Roman"/>
          <w:sz w:val="24"/>
          <w:szCs w:val="24"/>
        </w:rPr>
        <w:t>présence</w:t>
      </w:r>
      <w:r w:rsidR="00297DA9" w:rsidRPr="002A0F29">
        <w:rPr>
          <w:rFonts w:ascii="Times New Roman" w:hAnsi="Times New Roman" w:cs="Times New Roman"/>
          <w:sz w:val="24"/>
          <w:szCs w:val="24"/>
        </w:rPr>
        <w:t xml:space="preserve"> est acceptée jusqu’au moment </w:t>
      </w:r>
      <w:r w:rsidR="00FA77BA" w:rsidRPr="002A0F29">
        <w:rPr>
          <w:rFonts w:ascii="Times New Roman" w:hAnsi="Times New Roman" w:cs="Times New Roman"/>
          <w:sz w:val="24"/>
          <w:szCs w:val="24"/>
        </w:rPr>
        <w:t>où</w:t>
      </w:r>
      <w:r w:rsidR="00297DA9" w:rsidRPr="002A0F29">
        <w:rPr>
          <w:rFonts w:ascii="Times New Roman" w:hAnsi="Times New Roman" w:cs="Times New Roman"/>
          <w:sz w:val="24"/>
          <w:szCs w:val="24"/>
        </w:rPr>
        <w:t xml:space="preserve"> les juges statuent, le fils et l’</w:t>
      </w:r>
      <w:r w:rsidR="00FA77BA" w:rsidRPr="002A0F29">
        <w:rPr>
          <w:rFonts w:ascii="Times New Roman" w:hAnsi="Times New Roman" w:cs="Times New Roman"/>
          <w:sz w:val="24"/>
          <w:szCs w:val="24"/>
        </w:rPr>
        <w:t>élèvent</w:t>
      </w:r>
      <w:r w:rsidR="00297DA9" w:rsidRPr="002A0F29">
        <w:rPr>
          <w:rFonts w:ascii="Times New Roman" w:hAnsi="Times New Roman" w:cs="Times New Roman"/>
          <w:sz w:val="24"/>
          <w:szCs w:val="24"/>
        </w:rPr>
        <w:t xml:space="preserve"> quittent la cour lorsque le </w:t>
      </w:r>
      <w:r w:rsidR="00FA77BA" w:rsidRPr="002A0F29">
        <w:rPr>
          <w:rFonts w:ascii="Times New Roman" w:hAnsi="Times New Roman" w:cs="Times New Roman"/>
          <w:sz w:val="24"/>
          <w:szCs w:val="24"/>
        </w:rPr>
        <w:t>président</w:t>
      </w:r>
      <w:r w:rsidR="00297DA9" w:rsidRPr="002A0F29">
        <w:rPr>
          <w:rFonts w:ascii="Times New Roman" w:hAnsi="Times New Roman" w:cs="Times New Roman"/>
          <w:sz w:val="24"/>
          <w:szCs w:val="24"/>
        </w:rPr>
        <w:t xml:space="preserve"> du tribunal donne la sentence à l’accusé. </w:t>
      </w:r>
      <w:r w:rsidR="00FA77BA" w:rsidRPr="002A0F29">
        <w:rPr>
          <w:rFonts w:ascii="Times New Roman" w:hAnsi="Times New Roman" w:cs="Times New Roman"/>
          <w:sz w:val="24"/>
          <w:szCs w:val="24"/>
        </w:rPr>
        <w:t xml:space="preserve">Le Rambam poursuit; </w:t>
      </w:r>
      <w:r w:rsidR="00C4428D" w:rsidRPr="002A0F29">
        <w:rPr>
          <w:rFonts w:ascii="Times New Roman" w:hAnsi="Times New Roman" w:cs="Times New Roman"/>
          <w:sz w:val="24"/>
          <w:szCs w:val="24"/>
        </w:rPr>
        <w:t>Un disciple sage et érudit qui comprend de lui-même à qui il manque une transmission (un détail) concernant le jugement qui les occupe, le maitre lui transmet cet enseignement.</w:t>
      </w:r>
    </w:p>
    <w:p w:rsidR="00BD1C39" w:rsidRPr="00136FA6" w:rsidRDefault="00136FA6" w:rsidP="00136FA6">
      <w:pPr>
        <w:jc w:val="both"/>
        <w:rPr>
          <w:rFonts w:ascii="Monotype Corsiva" w:hAnsi="Monotype Corsiva" w:cs="Times New Roman"/>
          <w:sz w:val="24"/>
          <w:szCs w:val="24"/>
        </w:rPr>
      </w:pPr>
      <w:r>
        <w:rPr>
          <w:rFonts w:ascii="Monotype Corsiva" w:hAnsi="Monotype Corsiva" w:cs="Times New Roman"/>
          <w:sz w:val="24"/>
          <w:szCs w:val="24"/>
        </w:rPr>
        <w:lastRenderedPageBreak/>
        <w:t xml:space="preserve">Voir Guittin6b. Au sujet de Rabbi Evyatar qui est qualifié de grand homme bien qu’il ne connaissait pas une Halacha. L’essentiel étant de savoir réfléchir et comprendre c’est ce qui définit la qualité du Sage ! </w:t>
      </w:r>
    </w:p>
    <w:p w:rsidR="00136FA6" w:rsidRDefault="00C4428D" w:rsidP="00CF6AE0">
      <w:pPr>
        <w:jc w:val="both"/>
        <w:rPr>
          <w:rFonts w:ascii="Times New Roman" w:hAnsi="Times New Roman" w:cs="Times New Roman"/>
          <w:sz w:val="24"/>
          <w:szCs w:val="24"/>
        </w:rPr>
      </w:pPr>
      <w:r w:rsidRPr="002A0F29">
        <w:rPr>
          <w:rFonts w:ascii="Times New Roman" w:hAnsi="Times New Roman" w:cs="Times New Roman"/>
          <w:sz w:val="24"/>
          <w:szCs w:val="24"/>
        </w:rPr>
        <w:t>Le Késsef Michné</w:t>
      </w:r>
      <w:r w:rsidR="001F7959" w:rsidRPr="002A0F29">
        <w:rPr>
          <w:rFonts w:ascii="Times New Roman" w:hAnsi="Times New Roman" w:cs="Times New Roman"/>
          <w:sz w:val="24"/>
          <w:szCs w:val="24"/>
        </w:rPr>
        <w:t xml:space="preserve"> rapporte la Guémara qui fait la différence entre les cas et considère le cas particulier où il ne manque à l’élève que la connaissance mais pour la compréhension il se suffit à lui-même. L’exemple cité est celui de Rav Kahana et de Rav Assy qui sont tous deux des disciples de Rav et pourtant ils comptent dans le tribunal comme des avis indépendants. Rachi explique qu</w:t>
      </w:r>
      <w:r w:rsidR="00951CAB" w:rsidRPr="002A0F29">
        <w:rPr>
          <w:rFonts w:ascii="Times New Roman" w:hAnsi="Times New Roman" w:cs="Times New Roman"/>
          <w:sz w:val="24"/>
          <w:szCs w:val="24"/>
        </w:rPr>
        <w:t>’à partir du moment où l’élève comprend de lui-même ce que le maitre lui transmet, c’est-à-dire la Halacha, cela lui donne une autonomie et il compte comme un avis indépendant de celui de son maitre. Il ajoute que si on considère la transmission de la Halacha comme l’essentiel et pour cela l’élève n’aurait pas à être compter comme un avis indépendant comment alors ce fait-il qu’à l’époque de Moché il y avait un Sanhédrin avec 70 sages qui siégeaient? Tous ont appris les Halachot de Moché ils devraient être inclus dans l’avis du maitre.</w:t>
      </w:r>
    </w:p>
    <w:p w:rsidR="00BD1C39" w:rsidRPr="00CF6AE0" w:rsidRDefault="00136FA6" w:rsidP="00385C64">
      <w:pPr>
        <w:jc w:val="both"/>
        <w:rPr>
          <w:rFonts w:ascii="Monotype Corsiva" w:hAnsi="Monotype Corsiva" w:cs="Times New Roman"/>
          <w:sz w:val="24"/>
          <w:szCs w:val="24"/>
        </w:rPr>
      </w:pPr>
      <w:r>
        <w:rPr>
          <w:rFonts w:ascii="Monotype Corsiva" w:hAnsi="Monotype Corsiva" w:cs="Times New Roman"/>
          <w:sz w:val="24"/>
          <w:szCs w:val="24"/>
        </w:rPr>
        <w:t>I</w:t>
      </w:r>
      <w:r w:rsidR="00CF6AE0">
        <w:rPr>
          <w:rFonts w:ascii="Monotype Corsiva" w:hAnsi="Monotype Corsiva" w:cs="Times New Roman"/>
          <w:sz w:val="24"/>
          <w:szCs w:val="24"/>
        </w:rPr>
        <w:t xml:space="preserve">l ressort de cet enseignement extraordinaire que l’essentiel de ce qu’un maitre enseigne à son disciple est qu’il </w:t>
      </w:r>
      <w:r>
        <w:rPr>
          <w:rFonts w:ascii="Monotype Corsiva" w:hAnsi="Monotype Corsiva" w:cs="Times New Roman"/>
          <w:sz w:val="24"/>
          <w:szCs w:val="24"/>
        </w:rPr>
        <w:t>développe</w:t>
      </w:r>
      <w:r w:rsidR="00CF6AE0">
        <w:rPr>
          <w:rFonts w:ascii="Monotype Corsiva" w:hAnsi="Monotype Corsiva" w:cs="Times New Roman"/>
          <w:sz w:val="24"/>
          <w:szCs w:val="24"/>
        </w:rPr>
        <w:t xml:space="preserve"> ses propres capacités et qu’il </w:t>
      </w:r>
      <w:r>
        <w:rPr>
          <w:rFonts w:ascii="Monotype Corsiva" w:hAnsi="Monotype Corsiva" w:cs="Times New Roman"/>
          <w:sz w:val="24"/>
          <w:szCs w:val="24"/>
        </w:rPr>
        <w:t>dévoile</w:t>
      </w:r>
      <w:r w:rsidR="00CF6AE0">
        <w:rPr>
          <w:rFonts w:ascii="Monotype Corsiva" w:hAnsi="Monotype Corsiva" w:cs="Times New Roman"/>
          <w:sz w:val="24"/>
          <w:szCs w:val="24"/>
        </w:rPr>
        <w:t xml:space="preserve"> son propre </w:t>
      </w:r>
      <w:r>
        <w:rPr>
          <w:rFonts w:ascii="Monotype Corsiva" w:hAnsi="Monotype Corsiva" w:cs="Times New Roman"/>
          <w:sz w:val="24"/>
          <w:szCs w:val="24"/>
        </w:rPr>
        <w:t>génie</w:t>
      </w:r>
      <w:r w:rsidR="00CF6AE0">
        <w:rPr>
          <w:rFonts w:ascii="Monotype Corsiva" w:hAnsi="Monotype Corsiva" w:cs="Times New Roman"/>
          <w:sz w:val="24"/>
          <w:szCs w:val="24"/>
        </w:rPr>
        <w:t xml:space="preserve">. Qu’il se fasse son propre avis sur les choses qu’il soit </w:t>
      </w:r>
      <w:r>
        <w:rPr>
          <w:rFonts w:ascii="Monotype Corsiva" w:hAnsi="Monotype Corsiva" w:cs="Times New Roman"/>
          <w:sz w:val="24"/>
          <w:szCs w:val="24"/>
        </w:rPr>
        <w:t>indépendant</w:t>
      </w:r>
      <w:r w:rsidR="00CF6AE0">
        <w:rPr>
          <w:rFonts w:ascii="Monotype Corsiva" w:hAnsi="Monotype Corsiva" w:cs="Times New Roman"/>
          <w:sz w:val="24"/>
          <w:szCs w:val="24"/>
        </w:rPr>
        <w:t xml:space="preserve"> et autonome dans sa </w:t>
      </w:r>
      <w:r>
        <w:rPr>
          <w:rFonts w:ascii="Monotype Corsiva" w:hAnsi="Monotype Corsiva" w:cs="Times New Roman"/>
          <w:sz w:val="24"/>
          <w:szCs w:val="24"/>
        </w:rPr>
        <w:t>façon</w:t>
      </w:r>
      <w:r w:rsidR="00CF6AE0">
        <w:rPr>
          <w:rFonts w:ascii="Monotype Corsiva" w:hAnsi="Monotype Corsiva" w:cs="Times New Roman"/>
          <w:sz w:val="24"/>
          <w:szCs w:val="24"/>
        </w:rPr>
        <w:t xml:space="preserve"> de penser et de </w:t>
      </w:r>
      <w:r>
        <w:rPr>
          <w:rFonts w:ascii="Monotype Corsiva" w:hAnsi="Monotype Corsiva" w:cs="Times New Roman"/>
          <w:sz w:val="24"/>
          <w:szCs w:val="24"/>
        </w:rPr>
        <w:t>réfléchir</w:t>
      </w:r>
      <w:r w:rsidR="00CF6AE0">
        <w:rPr>
          <w:rFonts w:ascii="Monotype Corsiva" w:hAnsi="Monotype Corsiva" w:cs="Times New Roman"/>
          <w:sz w:val="24"/>
          <w:szCs w:val="24"/>
        </w:rPr>
        <w:t xml:space="preserve">. Le maitre doit guider son </w:t>
      </w:r>
      <w:r>
        <w:rPr>
          <w:rFonts w:ascii="Monotype Corsiva" w:hAnsi="Monotype Corsiva" w:cs="Times New Roman"/>
          <w:sz w:val="24"/>
          <w:szCs w:val="24"/>
        </w:rPr>
        <w:t>élève</w:t>
      </w:r>
      <w:r w:rsidR="00CF6AE0">
        <w:rPr>
          <w:rFonts w:ascii="Monotype Corsiva" w:hAnsi="Monotype Corsiva" w:cs="Times New Roman"/>
          <w:sz w:val="24"/>
          <w:szCs w:val="24"/>
        </w:rPr>
        <w:t xml:space="preserve"> pour qu’il y parvienne</w:t>
      </w:r>
      <w:r>
        <w:rPr>
          <w:rFonts w:ascii="Monotype Corsiva" w:hAnsi="Monotype Corsiva" w:cs="Times New Roman"/>
          <w:sz w:val="24"/>
          <w:szCs w:val="24"/>
        </w:rPr>
        <w:t>.</w:t>
      </w:r>
      <w:r w:rsidR="00CF6AE0">
        <w:rPr>
          <w:rFonts w:ascii="Monotype Corsiva" w:hAnsi="Monotype Corsiva" w:cs="Times New Roman"/>
          <w:sz w:val="24"/>
          <w:szCs w:val="24"/>
        </w:rPr>
        <w:t xml:space="preserve"> </w:t>
      </w:r>
      <w:r w:rsidR="00385C64">
        <w:rPr>
          <w:rFonts w:ascii="Monotype Corsiva" w:hAnsi="Monotype Corsiva" w:cs="Times New Roman"/>
          <w:sz w:val="24"/>
          <w:szCs w:val="24"/>
        </w:rPr>
        <w:t>C’est alors que le disciple sera compté comme un individu à part entière.</w:t>
      </w:r>
    </w:p>
    <w:p w:rsidR="00BD1C39" w:rsidRDefault="00951CAB" w:rsidP="00385C64">
      <w:pPr>
        <w:jc w:val="both"/>
        <w:rPr>
          <w:rFonts w:ascii="David" w:hAnsi="David" w:cs="David" w:hint="cs"/>
          <w:b/>
          <w:bCs/>
          <w:sz w:val="24"/>
          <w:szCs w:val="24"/>
          <w:rtl/>
        </w:rPr>
      </w:pPr>
      <w:r w:rsidRPr="002A0F29">
        <w:rPr>
          <w:rFonts w:ascii="Times New Roman" w:hAnsi="Times New Roman" w:cs="Times New Roman"/>
          <w:sz w:val="24"/>
          <w:szCs w:val="24"/>
        </w:rPr>
        <w:t xml:space="preserve">A présent nous avons la compréhension de notre Michna. Le sens du terme «Recevoir» s’applique à Moché qui </w:t>
      </w:r>
      <w:r w:rsidR="00270898" w:rsidRPr="002A0F29">
        <w:rPr>
          <w:rFonts w:ascii="Times New Roman" w:hAnsi="Times New Roman" w:cs="Times New Roman"/>
          <w:sz w:val="24"/>
          <w:szCs w:val="24"/>
        </w:rPr>
        <w:t>reçoit</w:t>
      </w:r>
      <w:r w:rsidRPr="002A0F29">
        <w:rPr>
          <w:rFonts w:ascii="Times New Roman" w:hAnsi="Times New Roman" w:cs="Times New Roman"/>
          <w:sz w:val="24"/>
          <w:szCs w:val="24"/>
        </w:rPr>
        <w:t xml:space="preserve"> d’Hachem les lois de la Torah mais aussi le sens qu’il faut leurs donner et la </w:t>
      </w:r>
      <w:r w:rsidR="00270898" w:rsidRPr="002A0F29">
        <w:rPr>
          <w:rFonts w:ascii="Times New Roman" w:hAnsi="Times New Roman" w:cs="Times New Roman"/>
          <w:sz w:val="24"/>
          <w:szCs w:val="24"/>
        </w:rPr>
        <w:t>compréhension</w:t>
      </w:r>
      <w:r w:rsidRPr="002A0F29">
        <w:rPr>
          <w:rFonts w:ascii="Times New Roman" w:hAnsi="Times New Roman" w:cs="Times New Roman"/>
          <w:sz w:val="24"/>
          <w:szCs w:val="24"/>
        </w:rPr>
        <w:t xml:space="preserve"> profonde de chaque Halacha</w:t>
      </w:r>
      <w:r w:rsidR="00270898" w:rsidRPr="002A0F29">
        <w:rPr>
          <w:rFonts w:ascii="Times New Roman" w:hAnsi="Times New Roman" w:cs="Times New Roman"/>
          <w:sz w:val="24"/>
          <w:szCs w:val="24"/>
        </w:rPr>
        <w:t xml:space="preserve">. C’est  </w:t>
      </w:r>
      <w:r w:rsidRPr="002A0F29">
        <w:rPr>
          <w:rFonts w:ascii="Times New Roman" w:hAnsi="Times New Roman" w:cs="Times New Roman"/>
          <w:sz w:val="24"/>
          <w:szCs w:val="24"/>
        </w:rPr>
        <w:t xml:space="preserve">là </w:t>
      </w:r>
      <w:r w:rsidR="00270898" w:rsidRPr="002A0F29">
        <w:rPr>
          <w:rFonts w:ascii="Times New Roman" w:hAnsi="Times New Roman" w:cs="Times New Roman"/>
          <w:sz w:val="24"/>
          <w:szCs w:val="24"/>
        </w:rPr>
        <w:t>que le terme « Recevoir </w:t>
      </w:r>
      <w:r w:rsidR="00385C64" w:rsidRPr="00385C64">
        <w:rPr>
          <w:rFonts w:ascii="David" w:hAnsi="David" w:cs="David"/>
          <w:b/>
          <w:bCs/>
          <w:sz w:val="24"/>
          <w:szCs w:val="24"/>
          <w:rtl/>
        </w:rPr>
        <w:t>קבלה</w:t>
      </w:r>
      <w:r w:rsidR="00385C64">
        <w:rPr>
          <w:rFonts w:ascii="Times New Roman" w:hAnsi="Times New Roman" w:cs="Times New Roman" w:hint="cs"/>
          <w:sz w:val="24"/>
          <w:szCs w:val="24"/>
          <w:rtl/>
        </w:rPr>
        <w:t xml:space="preserve"> </w:t>
      </w:r>
      <w:r w:rsidR="00270898" w:rsidRPr="002A0F29">
        <w:rPr>
          <w:rFonts w:ascii="Times New Roman" w:hAnsi="Times New Roman" w:cs="Times New Roman"/>
          <w:sz w:val="24"/>
          <w:szCs w:val="24"/>
        </w:rPr>
        <w:t xml:space="preserve">» prend tout son sens. Mais Yéhochoua comme tout le reste du peuple ont directement entendu les deux premiers commandements d’Ha-Chem ce qui leur ouvre la porte de la connaissance et de la compréhension, ils ont tous accès au savoir et à profondeur contenue dans les lois. </w:t>
      </w:r>
      <w:r w:rsidR="00385C64">
        <w:rPr>
          <w:rFonts w:ascii="Times New Roman" w:hAnsi="Times New Roman" w:cs="Times New Roman"/>
          <w:sz w:val="24"/>
          <w:szCs w:val="24"/>
        </w:rPr>
        <w:t>Cette génération est bien qualifiée de Génération de la Connaissance</w:t>
      </w:r>
      <w:r w:rsidR="00385C64" w:rsidRPr="00385C64">
        <w:rPr>
          <w:rFonts w:ascii="David" w:hAnsi="David" w:cs="David"/>
          <w:b/>
          <w:bCs/>
          <w:sz w:val="24"/>
          <w:szCs w:val="24"/>
          <w:rtl/>
        </w:rPr>
        <w:t>דור דעה</w:t>
      </w:r>
      <w:r w:rsidR="00385C64">
        <w:rPr>
          <w:rFonts w:ascii="David" w:hAnsi="David" w:cs="David" w:hint="cs"/>
          <w:b/>
          <w:bCs/>
          <w:sz w:val="24"/>
          <w:szCs w:val="24"/>
          <w:rtl/>
        </w:rPr>
        <w:t xml:space="preserve"> </w:t>
      </w:r>
      <w:r w:rsidR="00385C64" w:rsidRPr="00385C64">
        <w:rPr>
          <w:rFonts w:ascii="David" w:hAnsi="David" w:cs="David"/>
          <w:b/>
          <w:bCs/>
          <w:sz w:val="24"/>
          <w:szCs w:val="24"/>
          <w:rtl/>
        </w:rPr>
        <w:t xml:space="preserve"> </w:t>
      </w:r>
      <w:r w:rsidR="00385C64" w:rsidRPr="00385C64">
        <w:rPr>
          <w:rFonts w:ascii="David" w:hAnsi="David" w:cs="David"/>
          <w:b/>
          <w:bCs/>
          <w:sz w:val="24"/>
          <w:szCs w:val="24"/>
        </w:rPr>
        <w:t> !</w:t>
      </w:r>
    </w:p>
    <w:p w:rsidR="00E00553" w:rsidRDefault="00270898" w:rsidP="00E00553">
      <w:pPr>
        <w:jc w:val="both"/>
        <w:rPr>
          <w:rFonts w:ascii="Times New Roman" w:hAnsi="Times New Roman" w:cs="Times New Roman" w:hint="cs"/>
          <w:sz w:val="24"/>
          <w:szCs w:val="24"/>
          <w:rtl/>
          <w:lang w:val="en-US"/>
        </w:rPr>
      </w:pPr>
      <w:r w:rsidRPr="00E00553">
        <w:rPr>
          <w:rFonts w:ascii="Times New Roman" w:hAnsi="Times New Roman" w:cs="Times New Roman"/>
          <w:sz w:val="24"/>
          <w:szCs w:val="24"/>
        </w:rPr>
        <w:t>Si c’est ainsi Moché ne transmet que les lois la compréhension est accessible à tous. C’est alors que le terme employé est «Transmettre </w:t>
      </w:r>
      <w:r w:rsidR="00E00553">
        <w:rPr>
          <w:rFonts w:ascii="Times New Roman" w:hAnsi="Times New Roman" w:cs="Times New Roman" w:hint="cs"/>
          <w:sz w:val="24"/>
          <w:szCs w:val="24"/>
          <w:rtl/>
          <w:lang w:val="en-US"/>
        </w:rPr>
        <w:t xml:space="preserve"> </w:t>
      </w:r>
      <w:r w:rsidR="00385C64" w:rsidRPr="00385C64">
        <w:rPr>
          <w:rFonts w:ascii="David" w:hAnsi="David" w:cs="David"/>
          <w:b/>
          <w:bCs/>
          <w:sz w:val="24"/>
          <w:szCs w:val="24"/>
          <w:rtl/>
        </w:rPr>
        <w:t>מסירה</w:t>
      </w:r>
      <w:r w:rsidR="00385C64">
        <w:rPr>
          <w:rFonts w:ascii="Times New Roman" w:hAnsi="Times New Roman" w:cs="Times New Roman" w:hint="cs"/>
          <w:sz w:val="24"/>
          <w:szCs w:val="24"/>
          <w:rtl/>
        </w:rPr>
        <w:t xml:space="preserve"> </w:t>
      </w:r>
      <w:r w:rsidRPr="00E00553">
        <w:rPr>
          <w:rFonts w:ascii="Times New Roman" w:hAnsi="Times New Roman" w:cs="Times New Roman"/>
          <w:sz w:val="24"/>
          <w:szCs w:val="24"/>
        </w:rPr>
        <w:t xml:space="preserve">». </w:t>
      </w:r>
    </w:p>
    <w:p w:rsidR="00385C64" w:rsidRDefault="00270898" w:rsidP="00385C64">
      <w:pPr>
        <w:jc w:val="both"/>
        <w:rPr>
          <w:rFonts w:ascii="Times New Roman" w:hAnsi="Times New Roman" w:cs="Times New Roman" w:hint="cs"/>
          <w:sz w:val="24"/>
          <w:szCs w:val="24"/>
          <w:rtl/>
        </w:rPr>
      </w:pPr>
      <w:r w:rsidRPr="002A0F29">
        <w:rPr>
          <w:rFonts w:ascii="Times New Roman" w:hAnsi="Times New Roman" w:cs="Times New Roman"/>
          <w:sz w:val="24"/>
          <w:szCs w:val="24"/>
        </w:rPr>
        <w:t xml:space="preserve">Dès lors nous comprenons l’argument avancé par Korah lors de sa rébellion, que dit-il ? Toute l’assemblée est sainte, nous explique Rachi que tous ont entendu sur le Sinaï les deux premiers commandements, vous n’êtes pas les seuls toi et Aharon! Cela est </w:t>
      </w:r>
      <w:r w:rsidR="00107B26" w:rsidRPr="002A0F29">
        <w:rPr>
          <w:rFonts w:ascii="Times New Roman" w:hAnsi="Times New Roman" w:cs="Times New Roman"/>
          <w:sz w:val="24"/>
          <w:szCs w:val="24"/>
        </w:rPr>
        <w:t>étonnant</w:t>
      </w:r>
      <w:r w:rsidRPr="002A0F29">
        <w:rPr>
          <w:rFonts w:ascii="Times New Roman" w:hAnsi="Times New Roman" w:cs="Times New Roman"/>
          <w:sz w:val="24"/>
          <w:szCs w:val="24"/>
        </w:rPr>
        <w:t xml:space="preserve"> en quoi le fait d’avoir entendu deux des 10 paroles donnerait le droit à Korah d’</w:t>
      </w:r>
      <w:r w:rsidR="00107B26" w:rsidRPr="002A0F29">
        <w:rPr>
          <w:rFonts w:ascii="Times New Roman" w:hAnsi="Times New Roman" w:cs="Times New Roman"/>
          <w:sz w:val="24"/>
          <w:szCs w:val="24"/>
        </w:rPr>
        <w:t>être</w:t>
      </w:r>
      <w:r w:rsidRPr="002A0F29">
        <w:rPr>
          <w:rFonts w:ascii="Times New Roman" w:hAnsi="Times New Roman" w:cs="Times New Roman"/>
          <w:sz w:val="24"/>
          <w:szCs w:val="24"/>
        </w:rPr>
        <w:t xml:space="preserve"> en </w:t>
      </w:r>
      <w:r w:rsidR="00107B26" w:rsidRPr="002A0F29">
        <w:rPr>
          <w:rFonts w:ascii="Times New Roman" w:hAnsi="Times New Roman" w:cs="Times New Roman"/>
          <w:sz w:val="24"/>
          <w:szCs w:val="24"/>
        </w:rPr>
        <w:t>désaccord</w:t>
      </w:r>
      <w:r w:rsidRPr="002A0F29">
        <w:rPr>
          <w:rFonts w:ascii="Times New Roman" w:hAnsi="Times New Roman" w:cs="Times New Roman"/>
          <w:sz w:val="24"/>
          <w:szCs w:val="24"/>
        </w:rPr>
        <w:t xml:space="preserve"> avec Moché?</w:t>
      </w:r>
      <w:r w:rsidR="00107B26" w:rsidRPr="002A0F29">
        <w:rPr>
          <w:rFonts w:ascii="Times New Roman" w:hAnsi="Times New Roman" w:cs="Times New Roman"/>
          <w:sz w:val="24"/>
          <w:szCs w:val="24"/>
        </w:rPr>
        <w:t xml:space="preserve"> Lui-même a entendu les 10 paroles et a reçu toute la Torah, il y a une grande différence? </w:t>
      </w:r>
    </w:p>
    <w:p w:rsidR="00107B26" w:rsidRPr="002A0F29" w:rsidRDefault="00107B26" w:rsidP="00385C64">
      <w:pPr>
        <w:jc w:val="both"/>
        <w:rPr>
          <w:rFonts w:ascii="Times New Roman" w:hAnsi="Times New Roman" w:cs="Times New Roman"/>
          <w:sz w:val="24"/>
          <w:szCs w:val="24"/>
        </w:rPr>
      </w:pPr>
      <w:r w:rsidRPr="002A0F29">
        <w:rPr>
          <w:rFonts w:ascii="Times New Roman" w:hAnsi="Times New Roman" w:cs="Times New Roman"/>
          <w:sz w:val="24"/>
          <w:szCs w:val="24"/>
        </w:rPr>
        <w:t xml:space="preserve">En fait Korah fait référence à ce que nous avons mentionné, toute l’assemblée a le droit de siéger au Sanhedrin, chacun d’entre eux a son propre avis et peut très bien contredire Moché qui sera alors mis en minorité. De même pour Yéhochoua qui ne transmet aux anciens que les lois la compréhension ils l’acquièrent d’eux-mêmes puisqu’ils sont aussi qualifiés de Génération  de la connaissance. </w:t>
      </w:r>
    </w:p>
    <w:p w:rsidR="00E00553" w:rsidRDefault="00107B26" w:rsidP="00E00553">
      <w:pPr>
        <w:jc w:val="both"/>
        <w:rPr>
          <w:rFonts w:ascii="Times New Roman" w:hAnsi="Times New Roman" w:cs="Times New Roman" w:hint="cs"/>
          <w:sz w:val="24"/>
          <w:szCs w:val="24"/>
          <w:rtl/>
        </w:rPr>
      </w:pPr>
      <w:r w:rsidRPr="002A0F29">
        <w:rPr>
          <w:rFonts w:ascii="Times New Roman" w:hAnsi="Times New Roman" w:cs="Times New Roman"/>
          <w:sz w:val="24"/>
          <w:szCs w:val="24"/>
        </w:rPr>
        <w:lastRenderedPageBreak/>
        <w:t xml:space="preserve">Au sujet des </w:t>
      </w:r>
      <w:r w:rsidR="00FA2391" w:rsidRPr="002A0F29">
        <w:rPr>
          <w:rFonts w:ascii="Times New Roman" w:hAnsi="Times New Roman" w:cs="Times New Roman"/>
          <w:sz w:val="24"/>
          <w:szCs w:val="24"/>
        </w:rPr>
        <w:t>prophètes</w:t>
      </w:r>
      <w:r w:rsidRPr="002A0F29">
        <w:rPr>
          <w:rFonts w:ascii="Times New Roman" w:hAnsi="Times New Roman" w:cs="Times New Roman"/>
          <w:sz w:val="24"/>
          <w:szCs w:val="24"/>
        </w:rPr>
        <w:t>,</w:t>
      </w:r>
      <w:r w:rsidR="00FA2391" w:rsidRPr="002A0F29">
        <w:rPr>
          <w:rFonts w:ascii="Times New Roman" w:hAnsi="Times New Roman" w:cs="Times New Roman"/>
          <w:sz w:val="24"/>
          <w:szCs w:val="24"/>
        </w:rPr>
        <w:t xml:space="preserve"> </w:t>
      </w:r>
      <w:r w:rsidRPr="002A0F29">
        <w:rPr>
          <w:rFonts w:ascii="Times New Roman" w:hAnsi="Times New Roman" w:cs="Times New Roman"/>
          <w:sz w:val="24"/>
          <w:szCs w:val="24"/>
        </w:rPr>
        <w:t xml:space="preserve">qui eux ne font pas partie de cette </w:t>
      </w:r>
      <w:r w:rsidR="00FA2391" w:rsidRPr="002A0F29">
        <w:rPr>
          <w:rFonts w:ascii="Times New Roman" w:hAnsi="Times New Roman" w:cs="Times New Roman"/>
          <w:sz w:val="24"/>
          <w:szCs w:val="24"/>
        </w:rPr>
        <w:t>génération</w:t>
      </w:r>
      <w:r w:rsidRPr="002A0F29">
        <w:rPr>
          <w:rFonts w:ascii="Times New Roman" w:hAnsi="Times New Roman" w:cs="Times New Roman"/>
          <w:sz w:val="24"/>
          <w:szCs w:val="24"/>
        </w:rPr>
        <w:t xml:space="preserve"> nous </w:t>
      </w:r>
      <w:r w:rsidR="00FA2391" w:rsidRPr="002A0F29">
        <w:rPr>
          <w:rFonts w:ascii="Times New Roman" w:hAnsi="Times New Roman" w:cs="Times New Roman"/>
          <w:sz w:val="24"/>
          <w:szCs w:val="24"/>
        </w:rPr>
        <w:t>allons faire appel à l’enseignement de Rambam qui définit toutes les qualités requises pour qu’un homme mérite que l’esprit divin repose sur lui. Et il ajoute cet homme qui possède un esprit clair et une compréhension profonde des choses et des enseignements dès qu’il acquière  ce savoir de suite l’esprit divin l’investit. De sorte qu’il possède cette qualité de comprendre les choses de lui-même et de pouvoir véritablement maitriser le sens de tout ce qui existe en ce monde</w:t>
      </w:r>
      <w:r w:rsidR="003D7A3B">
        <w:rPr>
          <w:rFonts w:ascii="Times New Roman" w:hAnsi="Times New Roman" w:cs="Times New Roman" w:hint="cs"/>
          <w:sz w:val="24"/>
          <w:szCs w:val="24"/>
          <w:rtl/>
        </w:rPr>
        <w:t>.</w:t>
      </w:r>
    </w:p>
    <w:p w:rsidR="00E00553" w:rsidRDefault="00E00553" w:rsidP="003D7A3B">
      <w:pPr>
        <w:bidi/>
        <w:jc w:val="both"/>
        <w:rPr>
          <w:rFonts w:ascii="Times New Roman" w:hAnsi="Times New Roman" w:cs="Times New Roman" w:hint="cs"/>
          <w:sz w:val="24"/>
          <w:szCs w:val="24"/>
          <w:rtl/>
        </w:rPr>
      </w:pPr>
      <w:r>
        <w:rPr>
          <w:rFonts w:ascii="Times New Roman" w:hAnsi="Times New Roman" w:cs="Times New Roman" w:hint="cs"/>
          <w:sz w:val="24"/>
          <w:szCs w:val="24"/>
          <w:rtl/>
        </w:rPr>
        <w:t xml:space="preserve"> </w:t>
      </w:r>
      <w:r w:rsidRPr="00E00553">
        <w:rPr>
          <w:rFonts w:ascii="David" w:hAnsi="David" w:cs="David"/>
          <w:b/>
          <w:bCs/>
          <w:sz w:val="24"/>
          <w:szCs w:val="24"/>
          <w:rtl/>
        </w:rPr>
        <w:t>אדם שהוא ממולא בכל המדות האילו</w:t>
      </w:r>
      <w:r>
        <w:rPr>
          <w:rFonts w:ascii="Times New Roman" w:hAnsi="Times New Roman" w:cs="Times New Roman" w:hint="cs"/>
          <w:sz w:val="24"/>
          <w:szCs w:val="24"/>
          <w:rtl/>
        </w:rPr>
        <w:t>..</w:t>
      </w:r>
      <w:r w:rsidRPr="00E00553">
        <w:rPr>
          <w:rFonts w:ascii="David" w:hAnsi="David" w:cs="David"/>
          <w:b/>
          <w:bCs/>
          <w:sz w:val="24"/>
          <w:szCs w:val="24"/>
          <w:rtl/>
        </w:rPr>
        <w:t xml:space="preserve">ותהיה לו </w:t>
      </w:r>
      <w:r w:rsidRPr="003D7A3B">
        <w:rPr>
          <w:rFonts w:ascii="David" w:hAnsi="David" w:cs="David"/>
          <w:b/>
          <w:bCs/>
          <w:i/>
          <w:iCs/>
          <w:color w:val="0070C0"/>
          <w:sz w:val="24"/>
          <w:szCs w:val="24"/>
          <w:rtl/>
        </w:rPr>
        <w:t>דעה צלולה להבין ולהסיג</w:t>
      </w:r>
      <w:r>
        <w:rPr>
          <w:rFonts w:ascii="David" w:hAnsi="David" w:cs="David" w:hint="cs"/>
          <w:b/>
          <w:bCs/>
          <w:sz w:val="24"/>
          <w:szCs w:val="24"/>
          <w:rtl/>
        </w:rPr>
        <w:t>..מיד רוח הקודש שורה עליו.</w:t>
      </w:r>
    </w:p>
    <w:p w:rsidR="002A0F29" w:rsidRPr="002A0F29" w:rsidRDefault="00FA2391" w:rsidP="004B2CEC">
      <w:pPr>
        <w:jc w:val="both"/>
        <w:rPr>
          <w:rFonts w:ascii="Times New Roman" w:hAnsi="Times New Roman" w:cs="Times New Roman"/>
          <w:sz w:val="24"/>
          <w:szCs w:val="24"/>
        </w:rPr>
      </w:pPr>
      <w:r w:rsidRPr="002A0F29">
        <w:rPr>
          <w:rFonts w:ascii="Times New Roman" w:hAnsi="Times New Roman" w:cs="Times New Roman"/>
          <w:sz w:val="24"/>
          <w:szCs w:val="24"/>
        </w:rPr>
        <w:t xml:space="preserve"> </w:t>
      </w:r>
      <w:r w:rsidR="002A0F29" w:rsidRPr="002A0F29">
        <w:rPr>
          <w:rFonts w:ascii="Times New Roman" w:hAnsi="Times New Roman" w:cs="Times New Roman"/>
          <w:sz w:val="24"/>
          <w:szCs w:val="24"/>
        </w:rPr>
        <w:t>Voir Rambam Yéssodé Ha-Torah ch 7.</w:t>
      </w:r>
    </w:p>
    <w:p w:rsidR="004B2CEC" w:rsidRPr="002A0F29" w:rsidRDefault="00FA2391" w:rsidP="004B2CEC">
      <w:pPr>
        <w:jc w:val="both"/>
        <w:rPr>
          <w:rFonts w:ascii="Times New Roman" w:hAnsi="Times New Roman" w:cs="Times New Roman"/>
          <w:sz w:val="24"/>
          <w:szCs w:val="24"/>
          <w:rtl/>
        </w:rPr>
      </w:pPr>
      <w:r w:rsidRPr="002A0F29">
        <w:rPr>
          <w:rFonts w:ascii="Times New Roman" w:hAnsi="Times New Roman" w:cs="Times New Roman"/>
          <w:sz w:val="24"/>
          <w:szCs w:val="24"/>
        </w:rPr>
        <w:t xml:space="preserve">A leurs tours les prophètes transmettent le savoir aux sages de la grande assemblée qui eux-mêmes étaient au niveau de la compréhension innée des enseignements. </w:t>
      </w:r>
    </w:p>
    <w:p w:rsidR="004B2CEC" w:rsidRPr="002A0F29" w:rsidRDefault="004B2CEC" w:rsidP="00CF6AE0">
      <w:pPr>
        <w:jc w:val="both"/>
        <w:rPr>
          <w:rFonts w:ascii="Times New Roman" w:hAnsi="Times New Roman" w:cs="Times New Roman"/>
          <w:sz w:val="24"/>
          <w:szCs w:val="24"/>
          <w:rtl/>
        </w:rPr>
      </w:pPr>
      <w:r w:rsidRPr="002A0F29">
        <w:rPr>
          <w:rFonts w:ascii="Times New Roman" w:hAnsi="Times New Roman" w:cs="Times New Roman"/>
          <w:sz w:val="24"/>
          <w:szCs w:val="24"/>
        </w:rPr>
        <w:t>J</w:t>
      </w:r>
      <w:r w:rsidR="009A73E6" w:rsidRPr="002A0F29">
        <w:rPr>
          <w:rFonts w:ascii="Times New Roman" w:hAnsi="Times New Roman" w:cs="Times New Roman"/>
          <w:sz w:val="24"/>
          <w:szCs w:val="24"/>
        </w:rPr>
        <w:t>usque-là ne se transmet que le savoir la compréhension est du domaine des disciples qui dévoilent leurs propres perceptions.</w:t>
      </w:r>
      <w:r w:rsidR="00FA2391" w:rsidRPr="002A0F29">
        <w:rPr>
          <w:rFonts w:ascii="Times New Roman" w:hAnsi="Times New Roman" w:cs="Times New Roman"/>
          <w:sz w:val="24"/>
          <w:szCs w:val="24"/>
        </w:rPr>
        <w:t xml:space="preserve"> </w:t>
      </w:r>
      <w:r w:rsidR="009A73E6" w:rsidRPr="002A0F29">
        <w:rPr>
          <w:rFonts w:ascii="Times New Roman" w:hAnsi="Times New Roman" w:cs="Times New Roman"/>
          <w:sz w:val="24"/>
          <w:szCs w:val="24"/>
        </w:rPr>
        <w:t xml:space="preserve">Cependant les générations suivantes vont subir une véritable chute dans la maitrise de la connaissance et là il va y avoir nécessité que le Rav enseigne la loi mais en donne la compréhension et à nouveau va être employé le terme «Recevoir». </w:t>
      </w:r>
      <w:r w:rsidR="00EA4605" w:rsidRPr="002A0F29">
        <w:rPr>
          <w:rFonts w:ascii="Times New Roman" w:hAnsi="Times New Roman" w:cs="Times New Roman"/>
          <w:sz w:val="24"/>
          <w:szCs w:val="24"/>
        </w:rPr>
        <w:t>A partir d’</w:t>
      </w:r>
      <w:r w:rsidR="005A0D73" w:rsidRPr="002A0F29">
        <w:rPr>
          <w:rFonts w:ascii="Times New Roman" w:hAnsi="Times New Roman" w:cs="Times New Roman"/>
          <w:sz w:val="24"/>
          <w:szCs w:val="24"/>
        </w:rPr>
        <w:t xml:space="preserve">Antigonos </w:t>
      </w:r>
      <w:r w:rsidR="00EA4605" w:rsidRPr="002A0F29">
        <w:rPr>
          <w:rFonts w:ascii="Times New Roman" w:hAnsi="Times New Roman" w:cs="Times New Roman"/>
          <w:sz w:val="24"/>
          <w:szCs w:val="24"/>
        </w:rPr>
        <w:t>chaque sage «reçoit» l’enseignement de ses maitres.</w:t>
      </w:r>
      <w:r w:rsidR="005A0D73" w:rsidRPr="002A0F29">
        <w:rPr>
          <w:rFonts w:ascii="Times New Roman" w:hAnsi="Times New Roman" w:cs="Times New Roman"/>
          <w:sz w:val="24"/>
          <w:szCs w:val="24"/>
        </w:rPr>
        <w:t xml:space="preserve"> </w:t>
      </w:r>
      <w:r w:rsidR="00107B26" w:rsidRPr="002A0F29">
        <w:rPr>
          <w:rFonts w:ascii="Times New Roman" w:hAnsi="Times New Roman" w:cs="Times New Roman"/>
          <w:sz w:val="24"/>
          <w:szCs w:val="24"/>
        </w:rPr>
        <w:t xml:space="preserve"> </w:t>
      </w:r>
    </w:p>
    <w:p w:rsidR="00B928F3" w:rsidRPr="002A0F29" w:rsidRDefault="009A73E6" w:rsidP="00CF6AE0">
      <w:pPr>
        <w:jc w:val="both"/>
        <w:rPr>
          <w:rFonts w:ascii="Times New Roman" w:hAnsi="Times New Roman" w:cs="Times New Roman"/>
          <w:sz w:val="24"/>
          <w:szCs w:val="24"/>
        </w:rPr>
      </w:pPr>
      <w:r w:rsidRPr="002A0F29">
        <w:rPr>
          <w:rFonts w:ascii="Times New Roman" w:hAnsi="Times New Roman" w:cs="Times New Roman"/>
          <w:sz w:val="24"/>
          <w:szCs w:val="24"/>
        </w:rPr>
        <w:t xml:space="preserve">Il est à noter que la prophétie dure 1000 ans elle arrive à son terme à la </w:t>
      </w:r>
      <w:r w:rsidR="00B928F3" w:rsidRPr="002A0F29">
        <w:rPr>
          <w:rFonts w:ascii="Times New Roman" w:hAnsi="Times New Roman" w:cs="Times New Roman"/>
          <w:sz w:val="24"/>
          <w:szCs w:val="24"/>
        </w:rPr>
        <w:t>période</w:t>
      </w:r>
      <w:r w:rsidRPr="002A0F29">
        <w:rPr>
          <w:rFonts w:ascii="Times New Roman" w:hAnsi="Times New Roman" w:cs="Times New Roman"/>
          <w:sz w:val="24"/>
          <w:szCs w:val="24"/>
        </w:rPr>
        <w:t xml:space="preserve"> des sages de la grande </w:t>
      </w:r>
      <w:r w:rsidR="00B928F3" w:rsidRPr="002A0F29">
        <w:rPr>
          <w:rFonts w:ascii="Times New Roman" w:hAnsi="Times New Roman" w:cs="Times New Roman"/>
          <w:sz w:val="24"/>
          <w:szCs w:val="24"/>
        </w:rPr>
        <w:t>assemblée,</w:t>
      </w:r>
      <w:r w:rsidRPr="002A0F29">
        <w:rPr>
          <w:rFonts w:ascii="Times New Roman" w:hAnsi="Times New Roman" w:cs="Times New Roman"/>
          <w:sz w:val="24"/>
          <w:szCs w:val="24"/>
        </w:rPr>
        <w:t xml:space="preserve"> </w:t>
      </w:r>
      <w:r w:rsidR="00B928F3" w:rsidRPr="002A0F29">
        <w:rPr>
          <w:rFonts w:ascii="Times New Roman" w:hAnsi="Times New Roman" w:cs="Times New Roman"/>
          <w:sz w:val="24"/>
          <w:szCs w:val="24"/>
        </w:rPr>
        <w:t>jusque-là</w:t>
      </w:r>
      <w:r w:rsidRPr="002A0F29">
        <w:rPr>
          <w:rFonts w:ascii="Times New Roman" w:hAnsi="Times New Roman" w:cs="Times New Roman"/>
          <w:sz w:val="24"/>
          <w:szCs w:val="24"/>
        </w:rPr>
        <w:t xml:space="preserve"> la Torah transmise était d’une dimension </w:t>
      </w:r>
      <w:r w:rsidR="00B928F3" w:rsidRPr="002A0F29">
        <w:rPr>
          <w:rFonts w:ascii="Times New Roman" w:hAnsi="Times New Roman" w:cs="Times New Roman"/>
          <w:sz w:val="24"/>
          <w:szCs w:val="24"/>
        </w:rPr>
        <w:t>particulière</w:t>
      </w:r>
      <w:r w:rsidRPr="002A0F29">
        <w:rPr>
          <w:rFonts w:ascii="Times New Roman" w:hAnsi="Times New Roman" w:cs="Times New Roman"/>
          <w:sz w:val="24"/>
          <w:szCs w:val="24"/>
        </w:rPr>
        <w:t xml:space="preserve"> celle de la </w:t>
      </w:r>
      <w:r w:rsidR="00B928F3" w:rsidRPr="002A0F29">
        <w:rPr>
          <w:rFonts w:ascii="Times New Roman" w:hAnsi="Times New Roman" w:cs="Times New Roman"/>
          <w:sz w:val="24"/>
          <w:szCs w:val="24"/>
        </w:rPr>
        <w:t>prophétie</w:t>
      </w:r>
      <w:r w:rsidRPr="002A0F29">
        <w:rPr>
          <w:rFonts w:ascii="Times New Roman" w:hAnsi="Times New Roman" w:cs="Times New Roman"/>
          <w:sz w:val="24"/>
          <w:szCs w:val="24"/>
        </w:rPr>
        <w:t xml:space="preserve">. Les maitres disent </w:t>
      </w:r>
      <w:r w:rsidR="00B928F3" w:rsidRPr="002A0F29">
        <w:rPr>
          <w:rFonts w:ascii="Times New Roman" w:hAnsi="Times New Roman" w:cs="Times New Roman"/>
          <w:sz w:val="24"/>
          <w:szCs w:val="24"/>
        </w:rPr>
        <w:t>qu’à</w:t>
      </w:r>
      <w:r w:rsidRPr="002A0F29">
        <w:rPr>
          <w:rFonts w:ascii="Times New Roman" w:hAnsi="Times New Roman" w:cs="Times New Roman"/>
          <w:sz w:val="24"/>
          <w:szCs w:val="24"/>
        </w:rPr>
        <w:t xml:space="preserve"> </w:t>
      </w:r>
      <w:r w:rsidR="00B928F3" w:rsidRPr="002A0F29">
        <w:rPr>
          <w:rFonts w:ascii="Times New Roman" w:hAnsi="Times New Roman" w:cs="Times New Roman"/>
          <w:sz w:val="24"/>
          <w:szCs w:val="24"/>
        </w:rPr>
        <w:t>présent</w:t>
      </w:r>
      <w:r w:rsidRPr="002A0F29">
        <w:rPr>
          <w:rFonts w:ascii="Times New Roman" w:hAnsi="Times New Roman" w:cs="Times New Roman"/>
          <w:sz w:val="24"/>
          <w:szCs w:val="24"/>
        </w:rPr>
        <w:t xml:space="preserve"> tend l’oreille et </w:t>
      </w:r>
      <w:r w:rsidR="00B928F3" w:rsidRPr="002A0F29">
        <w:rPr>
          <w:rFonts w:ascii="Times New Roman" w:hAnsi="Times New Roman" w:cs="Times New Roman"/>
          <w:sz w:val="24"/>
          <w:szCs w:val="24"/>
        </w:rPr>
        <w:t>écoute</w:t>
      </w:r>
      <w:r w:rsidRPr="002A0F29">
        <w:rPr>
          <w:rFonts w:ascii="Times New Roman" w:hAnsi="Times New Roman" w:cs="Times New Roman"/>
          <w:sz w:val="24"/>
          <w:szCs w:val="24"/>
        </w:rPr>
        <w:t xml:space="preserve"> la parole des sages! C’est pour cela que le terme «Transmettre» est employé pour les </w:t>
      </w:r>
      <w:r w:rsidR="00B928F3" w:rsidRPr="002A0F29">
        <w:rPr>
          <w:rFonts w:ascii="Times New Roman" w:hAnsi="Times New Roman" w:cs="Times New Roman"/>
          <w:sz w:val="24"/>
          <w:szCs w:val="24"/>
        </w:rPr>
        <w:t>prophètes</w:t>
      </w:r>
      <w:r w:rsidRPr="002A0F29">
        <w:rPr>
          <w:rFonts w:ascii="Times New Roman" w:hAnsi="Times New Roman" w:cs="Times New Roman"/>
          <w:sz w:val="24"/>
          <w:szCs w:val="24"/>
        </w:rPr>
        <w:t>.</w:t>
      </w:r>
      <w:r w:rsidR="00B928F3" w:rsidRPr="002A0F29">
        <w:rPr>
          <w:rFonts w:ascii="Times New Roman" w:hAnsi="Times New Roman" w:cs="Times New Roman"/>
          <w:sz w:val="24"/>
          <w:szCs w:val="24"/>
        </w:rPr>
        <w:t xml:space="preserve"> </w:t>
      </w:r>
      <w:r w:rsidR="002A0F29" w:rsidRPr="002A0F29">
        <w:rPr>
          <w:rFonts w:ascii="Times New Roman" w:hAnsi="Times New Roman" w:cs="Times New Roman"/>
          <w:sz w:val="24"/>
          <w:szCs w:val="24"/>
        </w:rPr>
        <w:t>Séder ‘Olam ch 30. Baba Batra 12a.</w:t>
      </w:r>
    </w:p>
    <w:p w:rsidR="00BD1C39" w:rsidRPr="002A0F29" w:rsidRDefault="00EA4605" w:rsidP="002A0F29">
      <w:pPr>
        <w:jc w:val="both"/>
        <w:rPr>
          <w:rFonts w:ascii="Times New Roman" w:hAnsi="Times New Roman" w:cs="Times New Roman"/>
          <w:sz w:val="24"/>
          <w:szCs w:val="24"/>
        </w:rPr>
      </w:pPr>
      <w:r w:rsidRPr="002A0F29">
        <w:rPr>
          <w:rFonts w:ascii="Times New Roman" w:hAnsi="Times New Roman" w:cs="Times New Roman"/>
          <w:sz w:val="24"/>
          <w:szCs w:val="24"/>
        </w:rPr>
        <w:t xml:space="preserve">Moché reçut la Torah du Sinaï il aurait dû dire au Sinaï. C’est l’évènement du don de la Torah qui permet à Moché de la recevoir, il s’agit du rassemblement du peuple autour de la montagne, uni comme un seul homme avec un seul cœur. Et là le Seigneur Tout Puissant descendant sur cette montagne et Se dévoile aux hommes. C’est cela qui donne à Moché le «droit» de monter vers les cieux. Il est dit les cieux </w:t>
      </w:r>
      <w:r w:rsidR="00EF6C94" w:rsidRPr="002A0F29">
        <w:rPr>
          <w:rFonts w:ascii="Times New Roman" w:hAnsi="Times New Roman" w:cs="Times New Roman"/>
          <w:sz w:val="24"/>
          <w:szCs w:val="24"/>
        </w:rPr>
        <w:t xml:space="preserve">sont le domaine des êtres célestes et la terre est octroyée aux hommes. Ce verset </w:t>
      </w:r>
      <w:r w:rsidR="00165466" w:rsidRPr="002A0F29">
        <w:rPr>
          <w:rFonts w:ascii="Times New Roman" w:hAnsi="Times New Roman" w:cs="Times New Roman"/>
          <w:sz w:val="24"/>
          <w:szCs w:val="24"/>
        </w:rPr>
        <w:t>définit</w:t>
      </w:r>
      <w:r w:rsidR="00EF6C94" w:rsidRPr="002A0F29">
        <w:rPr>
          <w:rFonts w:ascii="Times New Roman" w:hAnsi="Times New Roman" w:cs="Times New Roman"/>
          <w:sz w:val="24"/>
          <w:szCs w:val="24"/>
        </w:rPr>
        <w:t xml:space="preserve"> le domaine de chacune des créatures, ce</w:t>
      </w:r>
      <w:r w:rsidR="00165466" w:rsidRPr="002A0F29">
        <w:rPr>
          <w:rFonts w:ascii="Times New Roman" w:hAnsi="Times New Roman" w:cs="Times New Roman"/>
          <w:sz w:val="24"/>
          <w:szCs w:val="24"/>
        </w:rPr>
        <w:t>lles</w:t>
      </w:r>
      <w:r w:rsidR="00EF6C94" w:rsidRPr="002A0F29">
        <w:rPr>
          <w:rFonts w:ascii="Times New Roman" w:hAnsi="Times New Roman" w:cs="Times New Roman"/>
          <w:sz w:val="24"/>
          <w:szCs w:val="24"/>
        </w:rPr>
        <w:t xml:space="preserve"> des cieux ne peuvent venir empiété</w:t>
      </w:r>
      <w:r w:rsidR="00165466" w:rsidRPr="002A0F29">
        <w:rPr>
          <w:rFonts w:ascii="Times New Roman" w:hAnsi="Times New Roman" w:cs="Times New Roman"/>
          <w:sz w:val="24"/>
          <w:szCs w:val="24"/>
        </w:rPr>
        <w:t>e</w:t>
      </w:r>
      <w:r w:rsidR="00EF6C94" w:rsidRPr="002A0F29">
        <w:rPr>
          <w:rFonts w:ascii="Times New Roman" w:hAnsi="Times New Roman" w:cs="Times New Roman"/>
          <w:sz w:val="24"/>
          <w:szCs w:val="24"/>
        </w:rPr>
        <w:t>s dans le domaine des hommes et inversement. Dés lors de quel droit Moché s’</w:t>
      </w:r>
      <w:r w:rsidR="00BD1C39" w:rsidRPr="002A0F29">
        <w:rPr>
          <w:rFonts w:ascii="Times New Roman" w:hAnsi="Times New Roman" w:cs="Times New Roman"/>
          <w:sz w:val="24"/>
          <w:szCs w:val="24"/>
        </w:rPr>
        <w:t>élève</w:t>
      </w:r>
      <w:r w:rsidR="00165466" w:rsidRPr="002A0F29">
        <w:rPr>
          <w:rFonts w:ascii="Times New Roman" w:hAnsi="Times New Roman" w:cs="Times New Roman"/>
          <w:sz w:val="24"/>
          <w:szCs w:val="24"/>
        </w:rPr>
        <w:t xml:space="preserve"> </w:t>
      </w:r>
      <w:r w:rsidR="00EF6C94" w:rsidRPr="002A0F29">
        <w:rPr>
          <w:rFonts w:ascii="Times New Roman" w:hAnsi="Times New Roman" w:cs="Times New Roman"/>
          <w:sz w:val="24"/>
          <w:szCs w:val="24"/>
        </w:rPr>
        <w:t xml:space="preserve">au niveau des cieux? </w:t>
      </w:r>
    </w:p>
    <w:p w:rsidR="00136FA6" w:rsidRDefault="00EF6C94" w:rsidP="00CF6AE0">
      <w:pPr>
        <w:jc w:val="both"/>
        <w:rPr>
          <w:rFonts w:ascii="Times New Roman" w:hAnsi="Times New Roman" w:cs="Times New Roman"/>
          <w:sz w:val="24"/>
          <w:szCs w:val="24"/>
        </w:rPr>
      </w:pPr>
      <w:r w:rsidRPr="002A0F29">
        <w:rPr>
          <w:rFonts w:ascii="Times New Roman" w:hAnsi="Times New Roman" w:cs="Times New Roman"/>
          <w:sz w:val="24"/>
          <w:szCs w:val="24"/>
        </w:rPr>
        <w:t xml:space="preserve">Cela est possible parce qu’Ha-Chem Lui-Même y met un terme </w:t>
      </w:r>
      <w:r w:rsidR="00BD1C39" w:rsidRPr="002A0F29">
        <w:rPr>
          <w:rFonts w:ascii="Times New Roman" w:hAnsi="Times New Roman" w:cs="Times New Roman"/>
          <w:sz w:val="24"/>
          <w:szCs w:val="24"/>
        </w:rPr>
        <w:t xml:space="preserve">à </w:t>
      </w:r>
      <w:r w:rsidR="00165466" w:rsidRPr="002A0F29">
        <w:rPr>
          <w:rFonts w:ascii="Times New Roman" w:hAnsi="Times New Roman" w:cs="Times New Roman"/>
          <w:sz w:val="24"/>
          <w:szCs w:val="24"/>
        </w:rPr>
        <w:t xml:space="preserve">ce partage </w:t>
      </w:r>
      <w:r w:rsidRPr="002A0F29">
        <w:rPr>
          <w:rFonts w:ascii="Times New Roman" w:hAnsi="Times New Roman" w:cs="Times New Roman"/>
          <w:sz w:val="24"/>
          <w:szCs w:val="24"/>
        </w:rPr>
        <w:t>en s’installant sur la montagne. La raison profonde de cet évènement est qu’il devait annuler totalement les influences néfastes des tentations et des attirances vers</w:t>
      </w:r>
      <w:r w:rsidR="00EA4605" w:rsidRPr="002A0F29">
        <w:rPr>
          <w:rFonts w:ascii="Times New Roman" w:hAnsi="Times New Roman" w:cs="Times New Roman"/>
          <w:sz w:val="24"/>
          <w:szCs w:val="24"/>
        </w:rPr>
        <w:t xml:space="preserve"> </w:t>
      </w:r>
      <w:r w:rsidRPr="002A0F29">
        <w:rPr>
          <w:rFonts w:ascii="Times New Roman" w:hAnsi="Times New Roman" w:cs="Times New Roman"/>
          <w:sz w:val="24"/>
          <w:szCs w:val="24"/>
        </w:rPr>
        <w:t xml:space="preserve">les plaisirs de ce monde. C’est le venin que le serpent inocule à ‘Hava et à Adam lors de la faute. La descente en ce bas monde du Créateur et la </w:t>
      </w:r>
      <w:r w:rsidR="00490122" w:rsidRPr="002A0F29">
        <w:rPr>
          <w:rFonts w:ascii="Times New Roman" w:hAnsi="Times New Roman" w:cs="Times New Roman"/>
          <w:sz w:val="24"/>
          <w:szCs w:val="24"/>
        </w:rPr>
        <w:t>révélation</w:t>
      </w:r>
      <w:r w:rsidRPr="002A0F29">
        <w:rPr>
          <w:rFonts w:ascii="Times New Roman" w:hAnsi="Times New Roman" w:cs="Times New Roman"/>
          <w:sz w:val="24"/>
          <w:szCs w:val="24"/>
        </w:rPr>
        <w:t xml:space="preserve"> de Sa </w:t>
      </w:r>
      <w:r w:rsidR="00490122" w:rsidRPr="002A0F29">
        <w:rPr>
          <w:rFonts w:ascii="Times New Roman" w:hAnsi="Times New Roman" w:cs="Times New Roman"/>
          <w:sz w:val="24"/>
          <w:szCs w:val="24"/>
        </w:rPr>
        <w:t>Présence</w:t>
      </w:r>
      <w:r w:rsidRPr="002A0F29">
        <w:rPr>
          <w:rFonts w:ascii="Times New Roman" w:hAnsi="Times New Roman" w:cs="Times New Roman"/>
          <w:sz w:val="24"/>
          <w:szCs w:val="24"/>
        </w:rPr>
        <w:t xml:space="preserve"> aux hommes cause l’amplification de la sainteté et son </w:t>
      </w:r>
      <w:r w:rsidR="00490122" w:rsidRPr="002A0F29">
        <w:rPr>
          <w:rFonts w:ascii="Times New Roman" w:hAnsi="Times New Roman" w:cs="Times New Roman"/>
          <w:sz w:val="24"/>
          <w:szCs w:val="24"/>
        </w:rPr>
        <w:t>développement</w:t>
      </w:r>
      <w:r w:rsidRPr="002A0F29">
        <w:rPr>
          <w:rFonts w:ascii="Times New Roman" w:hAnsi="Times New Roman" w:cs="Times New Roman"/>
          <w:sz w:val="24"/>
          <w:szCs w:val="24"/>
        </w:rPr>
        <w:t xml:space="preserve"> qui atteint une telle intensité que les puissances </w:t>
      </w:r>
      <w:r w:rsidR="00490122" w:rsidRPr="002A0F29">
        <w:rPr>
          <w:rFonts w:ascii="Times New Roman" w:hAnsi="Times New Roman" w:cs="Times New Roman"/>
          <w:sz w:val="24"/>
          <w:szCs w:val="24"/>
        </w:rPr>
        <w:t>néfastes</w:t>
      </w:r>
      <w:r w:rsidRPr="002A0F29">
        <w:rPr>
          <w:rFonts w:ascii="Times New Roman" w:hAnsi="Times New Roman" w:cs="Times New Roman"/>
          <w:sz w:val="24"/>
          <w:szCs w:val="24"/>
        </w:rPr>
        <w:t xml:space="preserve"> du mal sont </w:t>
      </w:r>
      <w:r w:rsidR="00490122" w:rsidRPr="002A0F29">
        <w:rPr>
          <w:rFonts w:ascii="Times New Roman" w:hAnsi="Times New Roman" w:cs="Times New Roman"/>
          <w:sz w:val="24"/>
          <w:szCs w:val="24"/>
        </w:rPr>
        <w:t>réduites</w:t>
      </w:r>
      <w:r w:rsidRPr="002A0F29">
        <w:rPr>
          <w:rFonts w:ascii="Times New Roman" w:hAnsi="Times New Roman" w:cs="Times New Roman"/>
          <w:sz w:val="24"/>
          <w:szCs w:val="24"/>
        </w:rPr>
        <w:t xml:space="preserve"> à leur plus simple expression, le mal existe encore mais </w:t>
      </w:r>
      <w:r w:rsidR="00490122" w:rsidRPr="002A0F29">
        <w:rPr>
          <w:rFonts w:ascii="Times New Roman" w:hAnsi="Times New Roman" w:cs="Times New Roman"/>
          <w:sz w:val="24"/>
          <w:szCs w:val="24"/>
        </w:rPr>
        <w:t xml:space="preserve">il est juste maintenu en survie par un «goutte à goutte». </w:t>
      </w:r>
    </w:p>
    <w:p w:rsidR="00490122" w:rsidRPr="00136FA6" w:rsidRDefault="00490122" w:rsidP="00CF6AE0">
      <w:pPr>
        <w:jc w:val="both"/>
        <w:rPr>
          <w:rFonts w:ascii="Monotype Corsiva" w:hAnsi="Monotype Corsiva" w:cs="Times New Roman"/>
          <w:sz w:val="24"/>
          <w:szCs w:val="24"/>
        </w:rPr>
      </w:pPr>
      <w:r w:rsidRPr="002A0F29">
        <w:rPr>
          <w:rFonts w:ascii="Times New Roman" w:hAnsi="Times New Roman" w:cs="Times New Roman"/>
          <w:sz w:val="24"/>
          <w:szCs w:val="24"/>
        </w:rPr>
        <w:lastRenderedPageBreak/>
        <w:t xml:space="preserve">La stature immense du mal s’est rétrécie pour devenir un modèle réduit. Tout cela  pour permettre aux hommes d’accéder à la connaissance et au savoir d’atteindre la réelle dimension de la compréhension de la Torah. La lumiére se répand! Cette lumiére de la connaissance Moché la reçoit du Sinaï. </w:t>
      </w:r>
      <w:r w:rsidR="00136FA6">
        <w:rPr>
          <w:rFonts w:ascii="Monotype Corsiva" w:hAnsi="Monotype Corsiva" w:cs="Times New Roman"/>
          <w:sz w:val="24"/>
          <w:szCs w:val="24"/>
        </w:rPr>
        <w:t xml:space="preserve">Nos maitres disent avant de prier pour que la Torah pénètre en toi prie plutôt que les plaisirs de ce monde ne te pénètre pas ! </w:t>
      </w:r>
    </w:p>
    <w:p w:rsidR="00165466" w:rsidRPr="002A0F29" w:rsidRDefault="00B928F3" w:rsidP="00CA1A64">
      <w:pPr>
        <w:jc w:val="both"/>
        <w:rPr>
          <w:rFonts w:ascii="Times New Roman" w:hAnsi="Times New Roman" w:cs="Times New Roman"/>
          <w:sz w:val="24"/>
          <w:szCs w:val="24"/>
        </w:rPr>
      </w:pPr>
      <w:r w:rsidRPr="002A0F29">
        <w:rPr>
          <w:rFonts w:ascii="Times New Roman" w:hAnsi="Times New Roman" w:cs="Times New Roman"/>
          <w:sz w:val="24"/>
          <w:szCs w:val="24"/>
        </w:rPr>
        <w:t xml:space="preserve">A présent portons notre attention sur les trois recommandations des sages. </w:t>
      </w:r>
      <w:r w:rsidR="005A0D73" w:rsidRPr="002A0F29">
        <w:rPr>
          <w:rFonts w:ascii="Times New Roman" w:hAnsi="Times New Roman" w:cs="Times New Roman"/>
          <w:sz w:val="24"/>
          <w:szCs w:val="24"/>
        </w:rPr>
        <w:t xml:space="preserve">Ils disent soyez circonspects dans vos jugements. A cette époque les sages constatent une perte des connaissances  et un affaiblissement certain de la compréhension des Mitsvot et des lois, </w:t>
      </w:r>
      <w:r w:rsidR="00490122" w:rsidRPr="002A0F29">
        <w:rPr>
          <w:rFonts w:ascii="Times New Roman" w:hAnsi="Times New Roman" w:cs="Times New Roman"/>
          <w:sz w:val="24"/>
          <w:szCs w:val="24"/>
        </w:rPr>
        <w:t xml:space="preserve">c’est pourquoi ils introduisent ces trois principes.  </w:t>
      </w:r>
    </w:p>
    <w:p w:rsidR="00CA1A64" w:rsidRPr="002A0F29" w:rsidRDefault="00490122" w:rsidP="00CF6AE0">
      <w:pPr>
        <w:jc w:val="both"/>
        <w:rPr>
          <w:rFonts w:ascii="Times New Roman" w:hAnsi="Times New Roman" w:cs="Times New Roman"/>
          <w:sz w:val="24"/>
          <w:szCs w:val="24"/>
        </w:rPr>
      </w:pPr>
      <w:r w:rsidRPr="002A0F29">
        <w:rPr>
          <w:rFonts w:ascii="Times New Roman" w:hAnsi="Times New Roman" w:cs="Times New Roman"/>
          <w:sz w:val="24"/>
          <w:szCs w:val="24"/>
        </w:rPr>
        <w:t>Le 1</w:t>
      </w:r>
      <w:r w:rsidRPr="002A0F29">
        <w:rPr>
          <w:rFonts w:ascii="Times New Roman" w:hAnsi="Times New Roman" w:cs="Times New Roman"/>
          <w:sz w:val="24"/>
          <w:szCs w:val="24"/>
          <w:vertAlign w:val="superscript"/>
        </w:rPr>
        <w:t>er</w:t>
      </w:r>
      <w:r w:rsidRPr="002A0F29">
        <w:rPr>
          <w:rFonts w:ascii="Times New Roman" w:hAnsi="Times New Roman" w:cs="Times New Roman"/>
          <w:sz w:val="24"/>
          <w:szCs w:val="24"/>
        </w:rPr>
        <w:t xml:space="preserve"> </w:t>
      </w:r>
      <w:r w:rsidR="00CA1A64" w:rsidRPr="002A0F29">
        <w:rPr>
          <w:rFonts w:ascii="Times New Roman" w:hAnsi="Times New Roman" w:cs="Times New Roman"/>
          <w:sz w:val="24"/>
          <w:szCs w:val="24"/>
        </w:rPr>
        <w:t>concerne</w:t>
      </w:r>
      <w:r w:rsidR="00F94F7F" w:rsidRPr="002A0F29">
        <w:rPr>
          <w:rFonts w:ascii="Times New Roman" w:hAnsi="Times New Roman" w:cs="Times New Roman"/>
          <w:sz w:val="24"/>
          <w:szCs w:val="24"/>
        </w:rPr>
        <w:t xml:space="preserve"> la </w:t>
      </w:r>
      <w:r w:rsidR="00CA1A64" w:rsidRPr="002A0F29">
        <w:rPr>
          <w:rFonts w:ascii="Times New Roman" w:hAnsi="Times New Roman" w:cs="Times New Roman"/>
          <w:sz w:val="24"/>
          <w:szCs w:val="24"/>
        </w:rPr>
        <w:t>pondération</w:t>
      </w:r>
      <w:r w:rsidR="00F94F7F" w:rsidRPr="002A0F29">
        <w:rPr>
          <w:rFonts w:ascii="Times New Roman" w:hAnsi="Times New Roman" w:cs="Times New Roman"/>
          <w:sz w:val="24"/>
          <w:szCs w:val="24"/>
        </w:rPr>
        <w:t xml:space="preserve"> </w:t>
      </w:r>
      <w:r w:rsidR="00CA1A64" w:rsidRPr="002A0F29">
        <w:rPr>
          <w:rFonts w:ascii="Times New Roman" w:hAnsi="Times New Roman" w:cs="Times New Roman"/>
          <w:sz w:val="24"/>
          <w:szCs w:val="24"/>
        </w:rPr>
        <w:t>nécessaire</w:t>
      </w:r>
      <w:r w:rsidR="00F94F7F" w:rsidRPr="002A0F29">
        <w:rPr>
          <w:rFonts w:ascii="Times New Roman" w:hAnsi="Times New Roman" w:cs="Times New Roman"/>
          <w:sz w:val="24"/>
          <w:szCs w:val="24"/>
        </w:rPr>
        <w:t xml:space="preserve"> aux</w:t>
      </w:r>
      <w:r w:rsidR="00CA1A64" w:rsidRPr="002A0F29">
        <w:rPr>
          <w:rFonts w:ascii="Times New Roman" w:hAnsi="Times New Roman" w:cs="Times New Roman"/>
          <w:sz w:val="24"/>
          <w:szCs w:val="24"/>
        </w:rPr>
        <w:t xml:space="preserve"> </w:t>
      </w:r>
      <w:r w:rsidR="00F94F7F" w:rsidRPr="002A0F29">
        <w:rPr>
          <w:rFonts w:ascii="Times New Roman" w:hAnsi="Times New Roman" w:cs="Times New Roman"/>
          <w:sz w:val="24"/>
          <w:szCs w:val="24"/>
        </w:rPr>
        <w:t>juges</w:t>
      </w:r>
      <w:r w:rsidR="00CA1A64" w:rsidRPr="002A0F29">
        <w:rPr>
          <w:rFonts w:ascii="Times New Roman" w:hAnsi="Times New Roman" w:cs="Times New Roman"/>
          <w:sz w:val="24"/>
          <w:szCs w:val="24"/>
        </w:rPr>
        <w:t xml:space="preserve">, celle pratiquée par les générations précédentes n’est plus suffisante. Le juge se doit de se remettre en question et se dire: ai-je vraiment saisi la véritable profondeur de la loi? Est-ce que j’en maitrise la compréhension? Ce questionnement il doit se le faire même pour les cas qui paraissent évident et simples. Il ne s’agit plus de laisser fermenté le jugement et de prendre le temps de la réflexion mais bien plus. C’est pour cela que les sages font le parallèle avec les Cohanim qui montent sur l’autel par une pente, lentement sans faire de grands pas. </w:t>
      </w:r>
    </w:p>
    <w:p w:rsidR="00136FA6" w:rsidRDefault="007B655C" w:rsidP="00CF6AE0">
      <w:pPr>
        <w:jc w:val="both"/>
        <w:rPr>
          <w:rFonts w:ascii="Times New Roman" w:hAnsi="Times New Roman" w:cs="Times New Roman"/>
          <w:sz w:val="24"/>
          <w:szCs w:val="24"/>
        </w:rPr>
      </w:pPr>
      <w:r w:rsidRPr="002A0F29">
        <w:rPr>
          <w:rFonts w:ascii="Times New Roman" w:hAnsi="Times New Roman" w:cs="Times New Roman"/>
          <w:sz w:val="24"/>
          <w:szCs w:val="24"/>
        </w:rPr>
        <w:t>Cette remise en cause, par le juge de ses capacités à remplir sa fonction correctement peuvent le conduire à démissionner en se disant que ce rôle est bien trop lourd pour ses épaules. Comment saurai-je si ma décision et la sentence sont justes?</w:t>
      </w:r>
      <w:r w:rsidR="00CA1A64" w:rsidRPr="002A0F29">
        <w:rPr>
          <w:rFonts w:ascii="Times New Roman" w:hAnsi="Times New Roman" w:cs="Times New Roman"/>
          <w:sz w:val="24"/>
          <w:szCs w:val="24"/>
        </w:rPr>
        <w:t xml:space="preserve"> </w:t>
      </w:r>
      <w:r w:rsidRPr="002A0F29">
        <w:rPr>
          <w:rFonts w:ascii="Times New Roman" w:hAnsi="Times New Roman" w:cs="Times New Roman"/>
          <w:sz w:val="24"/>
          <w:szCs w:val="24"/>
        </w:rPr>
        <w:t xml:space="preserve">C’est en </w:t>
      </w:r>
      <w:r w:rsidR="00F25730" w:rsidRPr="002A0F29">
        <w:rPr>
          <w:rFonts w:ascii="Times New Roman" w:hAnsi="Times New Roman" w:cs="Times New Roman"/>
          <w:sz w:val="24"/>
          <w:szCs w:val="24"/>
        </w:rPr>
        <w:t>réponse</w:t>
      </w:r>
      <w:r w:rsidRPr="002A0F29">
        <w:rPr>
          <w:rFonts w:ascii="Times New Roman" w:hAnsi="Times New Roman" w:cs="Times New Roman"/>
          <w:sz w:val="24"/>
          <w:szCs w:val="24"/>
        </w:rPr>
        <w:t xml:space="preserve"> à cette interrogation qu’</w:t>
      </w:r>
      <w:r w:rsidR="00F25730" w:rsidRPr="002A0F29">
        <w:rPr>
          <w:rFonts w:ascii="Times New Roman" w:hAnsi="Times New Roman" w:cs="Times New Roman"/>
          <w:sz w:val="24"/>
          <w:szCs w:val="24"/>
        </w:rPr>
        <w:t>intervient</w:t>
      </w:r>
      <w:r w:rsidRPr="002A0F29">
        <w:rPr>
          <w:rFonts w:ascii="Times New Roman" w:hAnsi="Times New Roman" w:cs="Times New Roman"/>
          <w:sz w:val="24"/>
          <w:szCs w:val="24"/>
        </w:rPr>
        <w:t xml:space="preserve"> la </w:t>
      </w:r>
      <w:r w:rsidR="00F25730" w:rsidRPr="002A0F29">
        <w:rPr>
          <w:rFonts w:ascii="Times New Roman" w:hAnsi="Times New Roman" w:cs="Times New Roman"/>
          <w:sz w:val="24"/>
          <w:szCs w:val="24"/>
        </w:rPr>
        <w:t>deuxième</w:t>
      </w:r>
      <w:r w:rsidRPr="002A0F29">
        <w:rPr>
          <w:rFonts w:ascii="Times New Roman" w:hAnsi="Times New Roman" w:cs="Times New Roman"/>
          <w:sz w:val="24"/>
          <w:szCs w:val="24"/>
        </w:rPr>
        <w:t xml:space="preserve"> </w:t>
      </w:r>
      <w:r w:rsidR="00F25730" w:rsidRPr="002A0F29">
        <w:rPr>
          <w:rFonts w:ascii="Times New Roman" w:hAnsi="Times New Roman" w:cs="Times New Roman"/>
          <w:sz w:val="24"/>
          <w:szCs w:val="24"/>
        </w:rPr>
        <w:t>recommandation</w:t>
      </w:r>
      <w:r w:rsidRPr="002A0F29">
        <w:rPr>
          <w:rFonts w:ascii="Times New Roman" w:hAnsi="Times New Roman" w:cs="Times New Roman"/>
          <w:sz w:val="24"/>
          <w:szCs w:val="24"/>
        </w:rPr>
        <w:t xml:space="preserve"> des </w:t>
      </w:r>
      <w:r w:rsidR="00F25730" w:rsidRPr="002A0F29">
        <w:rPr>
          <w:rFonts w:ascii="Times New Roman" w:hAnsi="Times New Roman" w:cs="Times New Roman"/>
          <w:sz w:val="24"/>
          <w:szCs w:val="24"/>
        </w:rPr>
        <w:t xml:space="preserve">sages. </w:t>
      </w:r>
    </w:p>
    <w:p w:rsidR="00136FA6" w:rsidRDefault="007B655C" w:rsidP="00CF6AE0">
      <w:pPr>
        <w:jc w:val="both"/>
        <w:rPr>
          <w:rFonts w:ascii="Times New Roman" w:hAnsi="Times New Roman" w:cs="Times New Roman"/>
          <w:sz w:val="24"/>
          <w:szCs w:val="24"/>
        </w:rPr>
      </w:pPr>
      <w:r w:rsidRPr="002A0F29">
        <w:rPr>
          <w:rFonts w:ascii="Times New Roman" w:hAnsi="Times New Roman" w:cs="Times New Roman"/>
          <w:sz w:val="24"/>
          <w:szCs w:val="24"/>
        </w:rPr>
        <w:t xml:space="preserve">A ce juge qui est envahi par les doutes on lui dit: forme beaucoup de disciples! Quand tu auras de </w:t>
      </w:r>
      <w:r w:rsidR="00F25730" w:rsidRPr="002A0F29">
        <w:rPr>
          <w:rFonts w:ascii="Times New Roman" w:hAnsi="Times New Roman" w:cs="Times New Roman"/>
          <w:sz w:val="24"/>
          <w:szCs w:val="24"/>
        </w:rPr>
        <w:t>très</w:t>
      </w:r>
      <w:r w:rsidRPr="002A0F29">
        <w:rPr>
          <w:rFonts w:ascii="Times New Roman" w:hAnsi="Times New Roman" w:cs="Times New Roman"/>
          <w:sz w:val="24"/>
          <w:szCs w:val="24"/>
        </w:rPr>
        <w:t xml:space="preserve"> nombreux </w:t>
      </w:r>
      <w:r w:rsidR="00F25730" w:rsidRPr="002A0F29">
        <w:rPr>
          <w:rFonts w:ascii="Times New Roman" w:hAnsi="Times New Roman" w:cs="Times New Roman"/>
          <w:sz w:val="24"/>
          <w:szCs w:val="24"/>
        </w:rPr>
        <w:t>élèves</w:t>
      </w:r>
      <w:r w:rsidRPr="002A0F29">
        <w:rPr>
          <w:rFonts w:ascii="Times New Roman" w:hAnsi="Times New Roman" w:cs="Times New Roman"/>
          <w:sz w:val="24"/>
          <w:szCs w:val="24"/>
        </w:rPr>
        <w:t xml:space="preserve">, qui </w:t>
      </w:r>
      <w:r w:rsidR="00F25730" w:rsidRPr="002A0F29">
        <w:rPr>
          <w:rFonts w:ascii="Times New Roman" w:hAnsi="Times New Roman" w:cs="Times New Roman"/>
          <w:sz w:val="24"/>
          <w:szCs w:val="24"/>
        </w:rPr>
        <w:t>possèdent</w:t>
      </w:r>
      <w:r w:rsidRPr="002A0F29">
        <w:rPr>
          <w:rFonts w:ascii="Times New Roman" w:hAnsi="Times New Roman" w:cs="Times New Roman"/>
          <w:sz w:val="24"/>
          <w:szCs w:val="24"/>
        </w:rPr>
        <w:t xml:space="preserve"> le savoir et qui ont une connaissance des lois qui arrivent à comprendre et à raisonner par eux-</w:t>
      </w:r>
      <w:r w:rsidR="00F25730" w:rsidRPr="002A0F29">
        <w:rPr>
          <w:rFonts w:ascii="Times New Roman" w:hAnsi="Times New Roman" w:cs="Times New Roman"/>
          <w:sz w:val="24"/>
          <w:szCs w:val="24"/>
        </w:rPr>
        <w:t>mêmes. Ceux-là</w:t>
      </w:r>
      <w:r w:rsidRPr="002A0F29">
        <w:rPr>
          <w:rFonts w:ascii="Times New Roman" w:hAnsi="Times New Roman" w:cs="Times New Roman"/>
          <w:sz w:val="24"/>
          <w:szCs w:val="24"/>
        </w:rPr>
        <w:t xml:space="preserve"> sont dignes de participer au jugement, ils donnent leur avis et contredisent parfois celui du maitre qui s’enrichit du savoir de ses </w:t>
      </w:r>
      <w:r w:rsidR="00F25730" w:rsidRPr="002A0F29">
        <w:rPr>
          <w:rFonts w:ascii="Times New Roman" w:hAnsi="Times New Roman" w:cs="Times New Roman"/>
          <w:sz w:val="24"/>
          <w:szCs w:val="24"/>
        </w:rPr>
        <w:t>élèves</w:t>
      </w:r>
      <w:r w:rsidRPr="002A0F29">
        <w:rPr>
          <w:rFonts w:ascii="Times New Roman" w:hAnsi="Times New Roman" w:cs="Times New Roman"/>
          <w:sz w:val="24"/>
          <w:szCs w:val="24"/>
        </w:rPr>
        <w:t xml:space="preserve">. Alors certainement </w:t>
      </w:r>
      <w:r w:rsidR="00F25730" w:rsidRPr="002A0F29">
        <w:rPr>
          <w:rFonts w:ascii="Times New Roman" w:hAnsi="Times New Roman" w:cs="Times New Roman"/>
          <w:sz w:val="24"/>
          <w:szCs w:val="24"/>
        </w:rPr>
        <w:t>d’une</w:t>
      </w:r>
      <w:r w:rsidRPr="002A0F29">
        <w:rPr>
          <w:rFonts w:ascii="Times New Roman" w:hAnsi="Times New Roman" w:cs="Times New Roman"/>
          <w:sz w:val="24"/>
          <w:szCs w:val="24"/>
        </w:rPr>
        <w:t xml:space="preserve"> telle </w:t>
      </w:r>
      <w:r w:rsidR="00F25730" w:rsidRPr="002A0F29">
        <w:rPr>
          <w:rFonts w:ascii="Times New Roman" w:hAnsi="Times New Roman" w:cs="Times New Roman"/>
          <w:sz w:val="24"/>
          <w:szCs w:val="24"/>
        </w:rPr>
        <w:t>confrontation</w:t>
      </w:r>
      <w:r w:rsidRPr="002A0F29">
        <w:rPr>
          <w:rFonts w:ascii="Times New Roman" w:hAnsi="Times New Roman" w:cs="Times New Roman"/>
          <w:sz w:val="24"/>
          <w:szCs w:val="24"/>
        </w:rPr>
        <w:t xml:space="preserve"> des idées et des arguments </w:t>
      </w:r>
      <w:r w:rsidR="00F25730" w:rsidRPr="002A0F29">
        <w:rPr>
          <w:rFonts w:ascii="Times New Roman" w:hAnsi="Times New Roman" w:cs="Times New Roman"/>
          <w:sz w:val="24"/>
          <w:szCs w:val="24"/>
        </w:rPr>
        <w:t>jaillira</w:t>
      </w:r>
      <w:r w:rsidRPr="002A0F29">
        <w:rPr>
          <w:rFonts w:ascii="Times New Roman" w:hAnsi="Times New Roman" w:cs="Times New Roman"/>
          <w:sz w:val="24"/>
          <w:szCs w:val="24"/>
        </w:rPr>
        <w:t xml:space="preserve"> la lumiére. </w:t>
      </w:r>
    </w:p>
    <w:p w:rsidR="00165466" w:rsidRPr="002A0F29" w:rsidRDefault="007B655C" w:rsidP="00CF6AE0">
      <w:pPr>
        <w:jc w:val="both"/>
        <w:rPr>
          <w:rFonts w:ascii="Times New Roman" w:hAnsi="Times New Roman" w:cs="Times New Roman"/>
          <w:sz w:val="24"/>
          <w:szCs w:val="24"/>
        </w:rPr>
      </w:pPr>
      <w:r w:rsidRPr="00136FA6">
        <w:rPr>
          <w:rFonts w:ascii="Times New Roman" w:hAnsi="Times New Roman" w:cs="Times New Roman"/>
          <w:b/>
          <w:bCs/>
          <w:i/>
          <w:iCs/>
          <w:sz w:val="24"/>
          <w:szCs w:val="24"/>
        </w:rPr>
        <w:t xml:space="preserve">Le maitre apprend plus de ses </w:t>
      </w:r>
      <w:r w:rsidR="00F25730" w:rsidRPr="00136FA6">
        <w:rPr>
          <w:rFonts w:ascii="Times New Roman" w:hAnsi="Times New Roman" w:cs="Times New Roman"/>
          <w:b/>
          <w:bCs/>
          <w:i/>
          <w:iCs/>
          <w:sz w:val="24"/>
          <w:szCs w:val="24"/>
        </w:rPr>
        <w:t>élèves</w:t>
      </w:r>
      <w:r w:rsidRPr="00136FA6">
        <w:rPr>
          <w:rFonts w:ascii="Times New Roman" w:hAnsi="Times New Roman" w:cs="Times New Roman"/>
          <w:b/>
          <w:bCs/>
          <w:i/>
          <w:iCs/>
          <w:sz w:val="24"/>
          <w:szCs w:val="24"/>
        </w:rPr>
        <w:t xml:space="preserve"> que de ses propres</w:t>
      </w:r>
      <w:r w:rsidR="00F25730" w:rsidRPr="00136FA6">
        <w:rPr>
          <w:rFonts w:ascii="Times New Roman" w:hAnsi="Times New Roman" w:cs="Times New Roman"/>
          <w:b/>
          <w:bCs/>
          <w:i/>
          <w:iCs/>
          <w:sz w:val="24"/>
          <w:szCs w:val="24"/>
        </w:rPr>
        <w:t xml:space="preserve"> maitres.</w:t>
      </w:r>
      <w:r w:rsidRPr="002A0F29">
        <w:rPr>
          <w:rFonts w:ascii="Times New Roman" w:hAnsi="Times New Roman" w:cs="Times New Roman"/>
          <w:sz w:val="24"/>
          <w:szCs w:val="24"/>
        </w:rPr>
        <w:t xml:space="preserve"> </w:t>
      </w:r>
      <w:r w:rsidR="00CA1A64" w:rsidRPr="002A0F29">
        <w:rPr>
          <w:rFonts w:ascii="Times New Roman" w:hAnsi="Times New Roman" w:cs="Times New Roman"/>
          <w:sz w:val="24"/>
          <w:szCs w:val="24"/>
        </w:rPr>
        <w:t xml:space="preserve"> </w:t>
      </w:r>
      <w:r w:rsidR="00F25730" w:rsidRPr="002A0F29">
        <w:rPr>
          <w:rFonts w:ascii="Times New Roman" w:hAnsi="Times New Roman" w:cs="Times New Roman"/>
          <w:sz w:val="24"/>
          <w:szCs w:val="24"/>
        </w:rPr>
        <w:t xml:space="preserve">Comme nous l’avons dit plus haut les élèves qui ont leur propre opinion comptent à part entière dans le tribunal et alors la loi sera fixée selon la majorité. C’est le sens du terme «Beaucoup» qui fait référence à cette règle la loi est tranchée selon l’avis de la majorité. </w:t>
      </w:r>
    </w:p>
    <w:p w:rsidR="00F67367" w:rsidRPr="002A0F29" w:rsidRDefault="00F25730" w:rsidP="00165466">
      <w:pPr>
        <w:jc w:val="both"/>
        <w:rPr>
          <w:rFonts w:ascii="Times New Roman" w:hAnsi="Times New Roman" w:cs="Times New Roman"/>
          <w:sz w:val="24"/>
          <w:szCs w:val="24"/>
        </w:rPr>
      </w:pPr>
      <w:r w:rsidRPr="002A0F29">
        <w:rPr>
          <w:rFonts w:ascii="Times New Roman" w:hAnsi="Times New Roman" w:cs="Times New Roman"/>
          <w:sz w:val="24"/>
          <w:szCs w:val="24"/>
        </w:rPr>
        <w:t xml:space="preserve">La </w:t>
      </w:r>
      <w:r w:rsidR="00165466" w:rsidRPr="002A0F29">
        <w:rPr>
          <w:rFonts w:ascii="Times New Roman" w:hAnsi="Times New Roman" w:cs="Times New Roman"/>
          <w:sz w:val="24"/>
          <w:szCs w:val="24"/>
        </w:rPr>
        <w:t>troisième</w:t>
      </w:r>
      <w:r w:rsidRPr="002A0F29">
        <w:rPr>
          <w:rFonts w:ascii="Times New Roman" w:hAnsi="Times New Roman" w:cs="Times New Roman"/>
          <w:sz w:val="24"/>
          <w:szCs w:val="24"/>
        </w:rPr>
        <w:t xml:space="preserve"> chose que le juge doit faire est de placer un garde-</w:t>
      </w:r>
      <w:r w:rsidR="00165466" w:rsidRPr="002A0F29">
        <w:rPr>
          <w:rFonts w:ascii="Times New Roman" w:hAnsi="Times New Roman" w:cs="Times New Roman"/>
          <w:sz w:val="24"/>
          <w:szCs w:val="24"/>
        </w:rPr>
        <w:t>fou,</w:t>
      </w:r>
      <w:r w:rsidRPr="002A0F29">
        <w:rPr>
          <w:rFonts w:ascii="Times New Roman" w:hAnsi="Times New Roman" w:cs="Times New Roman"/>
          <w:sz w:val="24"/>
          <w:szCs w:val="24"/>
        </w:rPr>
        <w:t xml:space="preserve"> afin de ne pas faire </w:t>
      </w:r>
      <w:r w:rsidR="00165466" w:rsidRPr="002A0F29">
        <w:rPr>
          <w:rFonts w:ascii="Times New Roman" w:hAnsi="Times New Roman" w:cs="Times New Roman"/>
          <w:sz w:val="24"/>
          <w:szCs w:val="24"/>
        </w:rPr>
        <w:t xml:space="preserve">d’écart. </w:t>
      </w:r>
      <w:r w:rsidRPr="002A0F29">
        <w:rPr>
          <w:rFonts w:ascii="Times New Roman" w:hAnsi="Times New Roman" w:cs="Times New Roman"/>
          <w:sz w:val="24"/>
          <w:szCs w:val="24"/>
        </w:rPr>
        <w:t xml:space="preserve">En effet si le disciple compte est participe à la </w:t>
      </w:r>
      <w:r w:rsidR="00165466" w:rsidRPr="002A0F29">
        <w:rPr>
          <w:rFonts w:ascii="Times New Roman" w:hAnsi="Times New Roman" w:cs="Times New Roman"/>
          <w:sz w:val="24"/>
          <w:szCs w:val="24"/>
        </w:rPr>
        <w:t>décision</w:t>
      </w:r>
      <w:r w:rsidRPr="002A0F29">
        <w:rPr>
          <w:rFonts w:ascii="Times New Roman" w:hAnsi="Times New Roman" w:cs="Times New Roman"/>
          <w:sz w:val="24"/>
          <w:szCs w:val="24"/>
        </w:rPr>
        <w:t xml:space="preserve"> du tribunal cela risque d’</w:t>
      </w:r>
      <w:r w:rsidR="00165466" w:rsidRPr="002A0F29">
        <w:rPr>
          <w:rFonts w:ascii="Times New Roman" w:hAnsi="Times New Roman" w:cs="Times New Roman"/>
          <w:sz w:val="24"/>
          <w:szCs w:val="24"/>
        </w:rPr>
        <w:t>être</w:t>
      </w:r>
      <w:r w:rsidRPr="002A0F29">
        <w:rPr>
          <w:rFonts w:ascii="Times New Roman" w:hAnsi="Times New Roman" w:cs="Times New Roman"/>
          <w:sz w:val="24"/>
          <w:szCs w:val="24"/>
        </w:rPr>
        <w:t xml:space="preserve"> aussi appliqué au père et à son fils ou s’il y a des proches parents qui participent aux </w:t>
      </w:r>
      <w:r w:rsidR="00165466" w:rsidRPr="002A0F29">
        <w:rPr>
          <w:rFonts w:ascii="Times New Roman" w:hAnsi="Times New Roman" w:cs="Times New Roman"/>
          <w:sz w:val="24"/>
          <w:szCs w:val="24"/>
        </w:rPr>
        <w:t>délibération</w:t>
      </w:r>
      <w:r w:rsidRPr="002A0F29">
        <w:rPr>
          <w:rFonts w:ascii="Times New Roman" w:hAnsi="Times New Roman" w:cs="Times New Roman"/>
          <w:sz w:val="24"/>
          <w:szCs w:val="24"/>
        </w:rPr>
        <w:t xml:space="preserve">s du tribunal. </w:t>
      </w:r>
      <w:r w:rsidR="00165466" w:rsidRPr="002A0F29">
        <w:rPr>
          <w:rFonts w:ascii="Times New Roman" w:hAnsi="Times New Roman" w:cs="Times New Roman"/>
          <w:sz w:val="24"/>
          <w:szCs w:val="24"/>
        </w:rPr>
        <w:t xml:space="preserve">Les sages mettent en garde de ne pas oublier les fondamentaux, les règles essentielles, pour cela il convient de placer des barrières pour ne pas faire d’erreur irrémédiables.  </w:t>
      </w:r>
    </w:p>
    <w:p w:rsidR="00856EDB" w:rsidRDefault="00856EDB" w:rsidP="00CF6AE0">
      <w:pPr>
        <w:jc w:val="both"/>
        <w:rPr>
          <w:rFonts w:ascii="Times New Roman" w:hAnsi="Times New Roman" w:cs="Times New Roman"/>
          <w:sz w:val="24"/>
          <w:szCs w:val="24"/>
        </w:rPr>
      </w:pPr>
      <w:r w:rsidRPr="002A0F29">
        <w:rPr>
          <w:rFonts w:ascii="Times New Roman" w:hAnsi="Times New Roman" w:cs="Times New Roman"/>
          <w:sz w:val="24"/>
          <w:szCs w:val="24"/>
        </w:rPr>
        <w:t xml:space="preserve">Ainsi les différents éléments de cette Michna se lient, </w:t>
      </w:r>
      <w:r w:rsidRPr="00CF6AE0">
        <w:rPr>
          <w:rFonts w:ascii="Times New Roman" w:hAnsi="Times New Roman" w:cs="Times New Roman"/>
          <w:sz w:val="24"/>
          <w:szCs w:val="24"/>
        </w:rPr>
        <w:t xml:space="preserve">s’emboitent pour former une seule et unique trame! </w:t>
      </w:r>
    </w:p>
    <w:p w:rsidR="007F2871" w:rsidRPr="00CF6AE0" w:rsidRDefault="007F2871" w:rsidP="00CF6AE0">
      <w:pPr>
        <w:jc w:val="both"/>
        <w:rPr>
          <w:rFonts w:ascii="Times New Roman" w:hAnsi="Times New Roman" w:cs="Times New Roman"/>
          <w:sz w:val="24"/>
          <w:szCs w:val="24"/>
        </w:rPr>
      </w:pPr>
    </w:p>
    <w:p w:rsidR="00E758C5" w:rsidRPr="00E758C5" w:rsidRDefault="00E758C5" w:rsidP="00E758C5">
      <w:pPr>
        <w:spacing w:after="160" w:line="259" w:lineRule="auto"/>
        <w:jc w:val="center"/>
        <w:rPr>
          <w:rFonts w:ascii="Monotype Corsiva" w:hAnsi="Monotype Corsiva" w:cs="David"/>
          <w:b/>
          <w:bCs/>
          <w:sz w:val="16"/>
          <w:szCs w:val="16"/>
        </w:rPr>
      </w:pPr>
      <w:r w:rsidRPr="00E758C5">
        <w:rPr>
          <w:rFonts w:ascii="Monotype Corsiva" w:hAnsi="Monotype Corsiva" w:cs="David"/>
          <w:b/>
          <w:bCs/>
          <w:sz w:val="16"/>
          <w:szCs w:val="16"/>
        </w:rPr>
        <w:t>Le tout petit: Michel Baruch.</w:t>
      </w:r>
    </w:p>
    <w:p w:rsidR="00E758C5" w:rsidRPr="00E758C5" w:rsidRDefault="00E758C5" w:rsidP="00E758C5">
      <w:pPr>
        <w:jc w:val="center"/>
        <w:rPr>
          <w:rFonts w:ascii="Monotype Corsiva" w:hAnsi="Monotype Corsiva" w:cs="David"/>
          <w:b/>
          <w:bCs/>
          <w:sz w:val="16"/>
          <w:szCs w:val="16"/>
          <w:rtl/>
        </w:rPr>
      </w:pPr>
      <w:r w:rsidRPr="00E758C5">
        <w:rPr>
          <w:rFonts w:ascii="Monotype Corsiva" w:hAnsi="Monotype Corsiva" w:cs="David"/>
          <w:b/>
          <w:bCs/>
          <w:sz w:val="16"/>
          <w:szCs w:val="16"/>
        </w:rPr>
        <w:t>Poussière sur l’immense terre du Seigneur Tout Puissant !</w:t>
      </w:r>
    </w:p>
    <w:p w:rsidR="00E758C5" w:rsidRPr="00E758C5" w:rsidRDefault="00E758C5" w:rsidP="00E758C5">
      <w:pPr>
        <w:jc w:val="center"/>
        <w:rPr>
          <w:rFonts w:ascii="Monotype Corsiva" w:hAnsi="Monotype Corsiva" w:cs="David"/>
          <w:b/>
          <w:bCs/>
          <w:sz w:val="16"/>
          <w:szCs w:val="16"/>
          <w:rtl/>
        </w:rPr>
      </w:pPr>
      <w:r w:rsidRPr="00E758C5">
        <w:rPr>
          <w:rFonts w:ascii="Monotype Corsiva" w:hAnsi="Monotype Corsiva" w:cs="David"/>
          <w:b/>
          <w:bCs/>
          <w:sz w:val="16"/>
          <w:szCs w:val="16"/>
          <w:rtl/>
        </w:rPr>
        <w:t>אנא עפרא דמן ארעא  ע''ה  מישל דוד ברוך ס''ט</w:t>
      </w:r>
    </w:p>
    <w:p w:rsidR="00E758C5" w:rsidRPr="00E758C5" w:rsidRDefault="00E758C5" w:rsidP="00E758C5">
      <w:pPr>
        <w:bidi/>
        <w:jc w:val="center"/>
        <w:rPr>
          <w:rFonts w:ascii="Monotype Corsiva" w:hAnsi="Monotype Corsiva" w:cs="David"/>
          <w:b/>
          <w:bCs/>
          <w:sz w:val="16"/>
          <w:szCs w:val="16"/>
          <w:rtl/>
        </w:rPr>
      </w:pPr>
      <w:r w:rsidRPr="00E758C5">
        <w:rPr>
          <w:rFonts w:ascii="Monotype Corsiva" w:hAnsi="Monotype Corsiva" w:cs="David"/>
          <w:b/>
          <w:bCs/>
          <w:sz w:val="16"/>
          <w:szCs w:val="16"/>
          <w:rtl/>
        </w:rPr>
        <w:t>תבֺרך מפי עליון  המצפה לישועה</w:t>
      </w:r>
    </w:p>
    <w:p w:rsidR="00E758C5" w:rsidRPr="00E758C5" w:rsidRDefault="00E758C5" w:rsidP="00E758C5">
      <w:pPr>
        <w:bidi/>
        <w:jc w:val="center"/>
        <w:rPr>
          <w:rFonts w:ascii="Monotype Corsiva" w:hAnsi="Monotype Corsiva" w:cs="David"/>
          <w:b/>
          <w:bCs/>
          <w:sz w:val="16"/>
          <w:szCs w:val="16"/>
        </w:rPr>
      </w:pPr>
      <w:r w:rsidRPr="00E758C5">
        <w:rPr>
          <w:rFonts w:ascii="Monotype Corsiva" w:hAnsi="Monotype Corsiva" w:cs="David"/>
          <w:b/>
          <w:bCs/>
          <w:sz w:val="16"/>
          <w:szCs w:val="16"/>
          <w:rtl/>
        </w:rPr>
        <w:t>י''ר שלא ימושו מפי ומפי כל זרעי וזרע זרעי עד בגצ''בבי.</w:t>
      </w:r>
    </w:p>
    <w:p w:rsidR="00E758C5" w:rsidRPr="00E758C5" w:rsidRDefault="00E758C5" w:rsidP="00E758C5">
      <w:pPr>
        <w:bidi/>
        <w:jc w:val="center"/>
        <w:rPr>
          <w:rFonts w:ascii="Edwardian Script ITC" w:hAnsi="Edwardian Script ITC" w:cstheme="majorBidi"/>
          <w:color w:val="000000"/>
          <w:sz w:val="24"/>
          <w:szCs w:val="24"/>
          <w:rtl/>
        </w:rPr>
      </w:pPr>
      <w:r w:rsidRPr="00E758C5">
        <w:rPr>
          <w:rFonts w:ascii="Edwardian Script ITC" w:hAnsi="Edwardian Script ITC" w:cs="David"/>
          <w:b/>
          <w:bCs/>
          <w:sz w:val="16"/>
          <w:szCs w:val="16"/>
          <w:rtl/>
        </w:rPr>
        <w:t xml:space="preserve">דברי תורה אלו להצופ''ט בשפע רב  למדב''רדק ז''ט בק' ליחב''א בב'' א וליד''בא  ז''ט לדיב'' חא רפואה שלמה ליהונתן אברהם בן מרים בתוך שאר ח''י אמן ואמן בילא''וא.ברכה והצלחה בכל מילי לדר''ג' לכ משפ' יאב''א וכל אשר לו ימ''בא וכל אשר לו עליה בכל מעלות הת' יד''בא יפתח ה' לנו כל השערים להבין להשכיל ללמוד וללמד ולק ' יאיר לנו בתה''ק או''א . </w:t>
      </w:r>
      <w:r w:rsidRPr="00E758C5">
        <w:rPr>
          <w:rFonts w:ascii="Edwardian Script ITC" w:hAnsi="Edwardian Script ITC" w:cs="David"/>
          <w:b/>
          <w:bCs/>
          <w:sz w:val="16"/>
          <w:szCs w:val="16"/>
        </w:rPr>
        <w:t xml:space="preserve"> </w:t>
      </w:r>
      <w:r w:rsidRPr="00E758C5">
        <w:rPr>
          <w:rFonts w:ascii="Edwardian Script ITC" w:hAnsi="Edwardian Script ITC" w:cs="David"/>
          <w:b/>
          <w:bCs/>
          <w:sz w:val="16"/>
          <w:szCs w:val="16"/>
          <w:rtl/>
        </w:rPr>
        <w:t>עשה עמי אות לטובה</w:t>
      </w:r>
      <w:r w:rsidRPr="00E758C5">
        <w:rPr>
          <w:rFonts w:ascii="Edwardian Script ITC" w:hAnsi="Edwardian Script ITC" w:cstheme="majorBidi"/>
          <w:color w:val="330000"/>
          <w:sz w:val="24"/>
          <w:szCs w:val="24"/>
        </w:rPr>
        <w:t xml:space="preserve">          </w:t>
      </w:r>
      <w:r w:rsidRPr="00E758C5">
        <w:rPr>
          <w:rFonts w:ascii="Edwardian Script ITC" w:hAnsi="Edwardian Script ITC" w:cstheme="majorBidi"/>
          <w:sz w:val="24"/>
          <w:szCs w:val="24"/>
        </w:rPr>
        <w:t xml:space="preserve">  !  </w:t>
      </w:r>
    </w:p>
    <w:p w:rsidR="003C2C3F" w:rsidRPr="00165466" w:rsidRDefault="00E758C5" w:rsidP="007F2871">
      <w:pPr>
        <w:jc w:val="both"/>
        <w:rPr>
          <w:rFonts w:ascii="Monotype Corsiva" w:hAnsi="Monotype Corsiva" w:cstheme="majorBidi"/>
          <w:sz w:val="24"/>
          <w:szCs w:val="24"/>
        </w:rPr>
      </w:pPr>
      <w:r>
        <w:rPr>
          <w:rFonts w:asciiTheme="majorBidi" w:hAnsiTheme="majorBidi" w:cstheme="majorBidi"/>
          <w:sz w:val="24"/>
          <w:szCs w:val="24"/>
        </w:rPr>
        <w:t xml:space="preserve">    </w:t>
      </w:r>
      <w:r w:rsidRPr="00504129">
        <w:rPr>
          <w:rFonts w:asciiTheme="majorBidi" w:hAnsiTheme="majorBidi" w:cstheme="majorBidi"/>
          <w:sz w:val="24"/>
          <w:szCs w:val="24"/>
        </w:rPr>
        <w:t xml:space="preserve">   </w:t>
      </w:r>
      <w:r w:rsidRPr="00504129">
        <w:rPr>
          <w:rFonts w:asciiTheme="majorBidi" w:hAnsiTheme="majorBidi" w:cstheme="majorBidi"/>
          <w:sz w:val="24"/>
          <w:szCs w:val="24"/>
        </w:rPr>
        <w:tab/>
        <w:t xml:space="preserve"> </w:t>
      </w:r>
      <w:r>
        <w:rPr>
          <w:rFonts w:asciiTheme="majorBidi" w:hAnsiTheme="majorBidi" w:cstheme="majorBidi"/>
          <w:sz w:val="24"/>
          <w:szCs w:val="24"/>
        </w:rPr>
        <w:t xml:space="preserve"> </w:t>
      </w:r>
      <w:r w:rsidR="00951CAB" w:rsidRPr="00165466">
        <w:rPr>
          <w:rFonts w:ascii="Monotype Corsiva" w:hAnsi="Monotype Corsiva" w:cstheme="majorBidi"/>
          <w:sz w:val="24"/>
          <w:szCs w:val="24"/>
        </w:rPr>
        <w:t xml:space="preserve"> </w:t>
      </w:r>
      <w:r w:rsidR="00503FD9" w:rsidRPr="00165466">
        <w:rPr>
          <w:rFonts w:ascii="Monotype Corsiva" w:hAnsi="Monotype Corsiva" w:cstheme="majorBidi"/>
          <w:sz w:val="24"/>
          <w:szCs w:val="24"/>
        </w:rPr>
        <w:t xml:space="preserve"> </w:t>
      </w:r>
      <w:r w:rsidR="001F7959" w:rsidRPr="00165466">
        <w:rPr>
          <w:rFonts w:ascii="Monotype Corsiva" w:hAnsi="Monotype Corsiva" w:cstheme="majorBidi"/>
          <w:sz w:val="24"/>
          <w:szCs w:val="24"/>
        </w:rPr>
        <w:t xml:space="preserve">  </w:t>
      </w:r>
      <w:r w:rsidR="00C4428D" w:rsidRPr="00165466">
        <w:rPr>
          <w:rFonts w:ascii="Monotype Corsiva" w:hAnsi="Monotype Corsiva" w:cstheme="majorBidi"/>
          <w:sz w:val="24"/>
          <w:szCs w:val="24"/>
        </w:rPr>
        <w:t xml:space="preserve"> </w:t>
      </w:r>
      <w:r w:rsidR="008F3892" w:rsidRPr="00165466">
        <w:rPr>
          <w:rFonts w:ascii="Monotype Corsiva" w:hAnsi="Monotype Corsiva" w:cstheme="majorBidi"/>
          <w:sz w:val="24"/>
          <w:szCs w:val="24"/>
        </w:rPr>
        <w:t xml:space="preserve">     </w:t>
      </w:r>
      <w:r w:rsidR="002D13D1" w:rsidRPr="00165466">
        <w:rPr>
          <w:rFonts w:ascii="Monotype Corsiva" w:hAnsi="Monotype Corsiva" w:cstheme="majorBidi"/>
          <w:sz w:val="24"/>
          <w:szCs w:val="24"/>
        </w:rPr>
        <w:t xml:space="preserve"> </w:t>
      </w:r>
    </w:p>
    <w:p w:rsidR="005C700D" w:rsidRPr="008C1C06" w:rsidRDefault="000B7837" w:rsidP="007F2871">
      <w:pPr>
        <w:jc w:val="both"/>
        <w:rPr>
          <w:rFonts w:asciiTheme="majorBidi" w:hAnsiTheme="majorBidi" w:cstheme="majorBidi"/>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00804">
        <w:rPr>
          <w:rFonts w:ascii="Monotype Corsiva" w:hAnsi="Monotype Corsiva" w:cstheme="majorBidi"/>
          <w:sz w:val="24"/>
          <w:szCs w:val="24"/>
        </w:rPr>
        <w:t xml:space="preserve"> </w:t>
      </w:r>
    </w:p>
    <w:sectPr w:rsidR="005C700D" w:rsidRPr="008C1C0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92" w:rsidRDefault="00C36292" w:rsidP="005C29AF">
      <w:pPr>
        <w:spacing w:after="0" w:line="240" w:lineRule="auto"/>
      </w:pPr>
      <w:r>
        <w:separator/>
      </w:r>
    </w:p>
    <w:p w:rsidR="00C36292" w:rsidRDefault="00C36292"/>
    <w:p w:rsidR="00C36292" w:rsidRDefault="00C36292"/>
  </w:endnote>
  <w:endnote w:type="continuationSeparator" w:id="0">
    <w:p w:rsidR="00C36292" w:rsidRDefault="00C36292" w:rsidP="005C29AF">
      <w:pPr>
        <w:spacing w:after="0" w:line="240" w:lineRule="auto"/>
      </w:pPr>
      <w:r>
        <w:continuationSeparator/>
      </w:r>
    </w:p>
    <w:p w:rsidR="00C36292" w:rsidRDefault="00C36292"/>
    <w:p w:rsidR="00C36292" w:rsidRDefault="00C3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Bodoni MT">
    <w:panose1 w:val="020706030806060202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062808"/>
      <w:docPartObj>
        <w:docPartGallery w:val="Page Numbers (Bottom of Page)"/>
        <w:docPartUnique/>
      </w:docPartObj>
    </w:sdtPr>
    <w:sdtEndPr>
      <w:rPr>
        <w:noProof/>
      </w:rPr>
    </w:sdtEndPr>
    <w:sdtContent>
      <w:p w:rsidR="005C29AF" w:rsidRDefault="005C29AF">
        <w:pPr>
          <w:pStyle w:val="Footer"/>
          <w:jc w:val="center"/>
        </w:pPr>
        <w:r>
          <w:fldChar w:fldCharType="begin"/>
        </w:r>
        <w:r>
          <w:instrText xml:space="preserve"> PAGE   \* MERGEFORMAT </w:instrText>
        </w:r>
        <w:r>
          <w:fldChar w:fldCharType="separate"/>
        </w:r>
        <w:r w:rsidR="003D7A3B">
          <w:rPr>
            <w:noProof/>
          </w:rPr>
          <w:t>6</w:t>
        </w:r>
        <w:r>
          <w:rPr>
            <w:noProof/>
          </w:rPr>
          <w:fldChar w:fldCharType="end"/>
        </w:r>
      </w:p>
    </w:sdtContent>
  </w:sdt>
  <w:p w:rsidR="005C29AF" w:rsidRDefault="005C29AF">
    <w:pPr>
      <w:pStyle w:val="Footer"/>
    </w:pPr>
  </w:p>
  <w:p w:rsidR="00482E38" w:rsidRDefault="00482E38"/>
  <w:p w:rsidR="00482E38" w:rsidRDefault="00482E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92" w:rsidRDefault="00C36292" w:rsidP="005C29AF">
      <w:pPr>
        <w:spacing w:after="0" w:line="240" w:lineRule="auto"/>
      </w:pPr>
      <w:r>
        <w:separator/>
      </w:r>
    </w:p>
    <w:p w:rsidR="00C36292" w:rsidRDefault="00C36292"/>
    <w:p w:rsidR="00C36292" w:rsidRDefault="00C36292"/>
  </w:footnote>
  <w:footnote w:type="continuationSeparator" w:id="0">
    <w:p w:rsidR="00C36292" w:rsidRDefault="00C36292" w:rsidP="005C29AF">
      <w:pPr>
        <w:spacing w:after="0" w:line="240" w:lineRule="auto"/>
      </w:pPr>
      <w:r>
        <w:continuationSeparator/>
      </w:r>
    </w:p>
    <w:p w:rsidR="00C36292" w:rsidRDefault="00C36292"/>
    <w:p w:rsidR="00C36292" w:rsidRDefault="00C3629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06"/>
    <w:rsid w:val="000A77D2"/>
    <w:rsid w:val="000B7837"/>
    <w:rsid w:val="00107B26"/>
    <w:rsid w:val="00136FA6"/>
    <w:rsid w:val="00165466"/>
    <w:rsid w:val="001D30E1"/>
    <w:rsid w:val="001F7959"/>
    <w:rsid w:val="00270898"/>
    <w:rsid w:val="00297DA9"/>
    <w:rsid w:val="002A0F29"/>
    <w:rsid w:val="002D13D1"/>
    <w:rsid w:val="00385C64"/>
    <w:rsid w:val="003C2C3F"/>
    <w:rsid w:val="003D7A3B"/>
    <w:rsid w:val="00482E38"/>
    <w:rsid w:val="0048597B"/>
    <w:rsid w:val="00490122"/>
    <w:rsid w:val="004B2CEC"/>
    <w:rsid w:val="00503FD9"/>
    <w:rsid w:val="00592345"/>
    <w:rsid w:val="005A0D73"/>
    <w:rsid w:val="005C29AF"/>
    <w:rsid w:val="005C700D"/>
    <w:rsid w:val="006550B1"/>
    <w:rsid w:val="00655F78"/>
    <w:rsid w:val="00700804"/>
    <w:rsid w:val="00780603"/>
    <w:rsid w:val="007B655C"/>
    <w:rsid w:val="007F2871"/>
    <w:rsid w:val="00856EDB"/>
    <w:rsid w:val="008B7A8E"/>
    <w:rsid w:val="008C1C06"/>
    <w:rsid w:val="008F3892"/>
    <w:rsid w:val="00945218"/>
    <w:rsid w:val="00951CAB"/>
    <w:rsid w:val="00952E0B"/>
    <w:rsid w:val="009A73E6"/>
    <w:rsid w:val="00A046D9"/>
    <w:rsid w:val="00A77040"/>
    <w:rsid w:val="00B928F3"/>
    <w:rsid w:val="00B96BF4"/>
    <w:rsid w:val="00BD1C39"/>
    <w:rsid w:val="00C36292"/>
    <w:rsid w:val="00C4428D"/>
    <w:rsid w:val="00CA1A64"/>
    <w:rsid w:val="00CD5083"/>
    <w:rsid w:val="00CF6AE0"/>
    <w:rsid w:val="00E00553"/>
    <w:rsid w:val="00E30240"/>
    <w:rsid w:val="00E758C5"/>
    <w:rsid w:val="00EA4605"/>
    <w:rsid w:val="00EF3668"/>
    <w:rsid w:val="00EF6C94"/>
    <w:rsid w:val="00F16612"/>
    <w:rsid w:val="00F22CC4"/>
    <w:rsid w:val="00F25730"/>
    <w:rsid w:val="00F67367"/>
    <w:rsid w:val="00F94F7F"/>
    <w:rsid w:val="00FA2391"/>
    <w:rsid w:val="00FA77BA"/>
    <w:rsid w:val="00FC5D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C39"/>
    <w:pPr>
      <w:spacing w:after="180" w:line="274" w:lineRule="auto"/>
    </w:pPr>
    <w:rPr>
      <w:sz w:val="21"/>
    </w:rPr>
  </w:style>
  <w:style w:type="paragraph" w:styleId="Heading1">
    <w:name w:val="heading 1"/>
    <w:basedOn w:val="Normal"/>
    <w:next w:val="Normal"/>
    <w:link w:val="Heading1Char"/>
    <w:uiPriority w:val="9"/>
    <w:qFormat/>
    <w:rsid w:val="00BD1C3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BD1C39"/>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BD1C3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BD1C39"/>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BD1C39"/>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D1C39"/>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BD1C39"/>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D1C3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D1C3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00D"/>
    <w:rPr>
      <w:color w:val="0000FF"/>
      <w:u w:val="single"/>
    </w:rPr>
  </w:style>
  <w:style w:type="paragraph" w:styleId="NormalWeb">
    <w:name w:val="Normal (Web)"/>
    <w:basedOn w:val="Normal"/>
    <w:uiPriority w:val="99"/>
    <w:unhideWhenUsed/>
    <w:rsid w:val="005C70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D1C39"/>
    <w:rPr>
      <w:b w:val="0"/>
      <w:bCs/>
      <w:i/>
      <w:color w:val="1F497D" w:themeColor="text2"/>
    </w:rPr>
  </w:style>
  <w:style w:type="character" w:customStyle="1" w:styleId="text">
    <w:name w:val="text"/>
    <w:basedOn w:val="DefaultParagraphFont"/>
    <w:rsid w:val="00F16612"/>
  </w:style>
  <w:style w:type="paragraph" w:styleId="Header">
    <w:name w:val="header"/>
    <w:basedOn w:val="Normal"/>
    <w:link w:val="HeaderChar"/>
    <w:uiPriority w:val="99"/>
    <w:unhideWhenUsed/>
    <w:rsid w:val="005C29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29AF"/>
  </w:style>
  <w:style w:type="paragraph" w:styleId="Footer">
    <w:name w:val="footer"/>
    <w:basedOn w:val="Normal"/>
    <w:link w:val="FooterChar"/>
    <w:uiPriority w:val="99"/>
    <w:unhideWhenUsed/>
    <w:rsid w:val="005C29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29AF"/>
  </w:style>
  <w:style w:type="paragraph" w:styleId="Subtitle">
    <w:name w:val="Subtitle"/>
    <w:basedOn w:val="Normal"/>
    <w:next w:val="Normal"/>
    <w:link w:val="SubtitleChar"/>
    <w:uiPriority w:val="11"/>
    <w:qFormat/>
    <w:rsid w:val="00BD1C39"/>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BD1C39"/>
    <w:rPr>
      <w:rFonts w:eastAsiaTheme="majorEastAsia" w:cstheme="majorBidi"/>
      <w:iCs/>
      <w:color w:val="1F497D" w:themeColor="text2"/>
      <w:sz w:val="40"/>
      <w:szCs w:val="24"/>
      <w:lang w:bidi="hi-IN"/>
    </w:rPr>
  </w:style>
  <w:style w:type="character" w:styleId="Emphasis">
    <w:name w:val="Emphasis"/>
    <w:basedOn w:val="DefaultParagraphFont"/>
    <w:uiPriority w:val="20"/>
    <w:qFormat/>
    <w:rsid w:val="00BD1C39"/>
    <w:rPr>
      <w:b/>
      <w:i/>
      <w:iCs/>
    </w:rPr>
  </w:style>
  <w:style w:type="character" w:customStyle="1" w:styleId="Heading1Char">
    <w:name w:val="Heading 1 Char"/>
    <w:basedOn w:val="DefaultParagraphFont"/>
    <w:link w:val="Heading1"/>
    <w:uiPriority w:val="9"/>
    <w:rsid w:val="00BD1C39"/>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BD1C39"/>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rsid w:val="00BD1C39"/>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BD1C3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D1C3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D1C39"/>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BD1C3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D1C3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D1C3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D1C39"/>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BD1C3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BD1C39"/>
    <w:rPr>
      <w:rFonts w:asciiTheme="majorHAnsi" w:eastAsiaTheme="majorEastAsia" w:hAnsiTheme="majorHAnsi" w:cstheme="majorBidi"/>
      <w:color w:val="1F497D" w:themeColor="text2"/>
      <w:spacing w:val="30"/>
      <w:kern w:val="28"/>
      <w:sz w:val="96"/>
      <w:szCs w:val="52"/>
    </w:rPr>
  </w:style>
  <w:style w:type="paragraph" w:styleId="NoSpacing">
    <w:name w:val="No Spacing"/>
    <w:link w:val="NoSpacingChar"/>
    <w:uiPriority w:val="1"/>
    <w:qFormat/>
    <w:rsid w:val="00BD1C39"/>
    <w:pPr>
      <w:spacing w:after="0" w:line="240" w:lineRule="auto"/>
    </w:pPr>
  </w:style>
  <w:style w:type="character" w:customStyle="1" w:styleId="NoSpacingChar">
    <w:name w:val="No Spacing Char"/>
    <w:basedOn w:val="DefaultParagraphFont"/>
    <w:link w:val="NoSpacing"/>
    <w:uiPriority w:val="1"/>
    <w:rsid w:val="00BD1C39"/>
  </w:style>
  <w:style w:type="paragraph" w:styleId="ListParagraph">
    <w:name w:val="List Paragraph"/>
    <w:basedOn w:val="Normal"/>
    <w:uiPriority w:val="34"/>
    <w:qFormat/>
    <w:rsid w:val="00BD1C39"/>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BD1C39"/>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BD1C39"/>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BD1C3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BD1C39"/>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BD1C39"/>
    <w:rPr>
      <w:i/>
      <w:iCs/>
      <w:color w:val="000000"/>
    </w:rPr>
  </w:style>
  <w:style w:type="character" w:styleId="IntenseEmphasis">
    <w:name w:val="Intense Emphasis"/>
    <w:basedOn w:val="DefaultParagraphFont"/>
    <w:uiPriority w:val="21"/>
    <w:qFormat/>
    <w:rsid w:val="00BD1C39"/>
    <w:rPr>
      <w:b/>
      <w:bCs/>
      <w:i/>
      <w:iCs/>
      <w:color w:val="4F81BD" w:themeColor="accent1"/>
    </w:rPr>
  </w:style>
  <w:style w:type="character" w:styleId="SubtleReference">
    <w:name w:val="Subtle Reference"/>
    <w:basedOn w:val="DefaultParagraphFont"/>
    <w:uiPriority w:val="31"/>
    <w:qFormat/>
    <w:rsid w:val="00BD1C39"/>
    <w:rPr>
      <w:smallCaps/>
      <w:color w:val="000000"/>
      <w:u w:val="single"/>
    </w:rPr>
  </w:style>
  <w:style w:type="character" w:styleId="IntenseReference">
    <w:name w:val="Intense Reference"/>
    <w:basedOn w:val="DefaultParagraphFont"/>
    <w:uiPriority w:val="32"/>
    <w:qFormat/>
    <w:rsid w:val="00BD1C39"/>
    <w:rPr>
      <w:b w:val="0"/>
      <w:bCs/>
      <w:smallCaps/>
      <w:color w:val="4F81BD" w:themeColor="accent1"/>
      <w:spacing w:val="5"/>
      <w:u w:val="single"/>
    </w:rPr>
  </w:style>
  <w:style w:type="character" w:styleId="BookTitle">
    <w:name w:val="Book Title"/>
    <w:basedOn w:val="DefaultParagraphFont"/>
    <w:uiPriority w:val="33"/>
    <w:qFormat/>
    <w:rsid w:val="00BD1C39"/>
    <w:rPr>
      <w:b/>
      <w:bCs/>
      <w:caps/>
      <w:smallCaps w:val="0"/>
      <w:color w:val="1F497D" w:themeColor="text2"/>
      <w:spacing w:val="10"/>
    </w:rPr>
  </w:style>
  <w:style w:type="paragraph" w:styleId="TOCHeading">
    <w:name w:val="TOC Heading"/>
    <w:basedOn w:val="Heading1"/>
    <w:next w:val="Normal"/>
    <w:uiPriority w:val="39"/>
    <w:semiHidden/>
    <w:unhideWhenUsed/>
    <w:qFormat/>
    <w:rsid w:val="00BD1C39"/>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C39"/>
    <w:pPr>
      <w:spacing w:after="180" w:line="274" w:lineRule="auto"/>
    </w:pPr>
    <w:rPr>
      <w:sz w:val="21"/>
    </w:rPr>
  </w:style>
  <w:style w:type="paragraph" w:styleId="Heading1">
    <w:name w:val="heading 1"/>
    <w:basedOn w:val="Normal"/>
    <w:next w:val="Normal"/>
    <w:link w:val="Heading1Char"/>
    <w:uiPriority w:val="9"/>
    <w:qFormat/>
    <w:rsid w:val="00BD1C3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BD1C39"/>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BD1C3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BD1C39"/>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BD1C39"/>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D1C39"/>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BD1C39"/>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D1C3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D1C3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00D"/>
    <w:rPr>
      <w:color w:val="0000FF"/>
      <w:u w:val="single"/>
    </w:rPr>
  </w:style>
  <w:style w:type="paragraph" w:styleId="NormalWeb">
    <w:name w:val="Normal (Web)"/>
    <w:basedOn w:val="Normal"/>
    <w:uiPriority w:val="99"/>
    <w:unhideWhenUsed/>
    <w:rsid w:val="005C70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D1C39"/>
    <w:rPr>
      <w:b w:val="0"/>
      <w:bCs/>
      <w:i/>
      <w:color w:val="1F497D" w:themeColor="text2"/>
    </w:rPr>
  </w:style>
  <w:style w:type="character" w:customStyle="1" w:styleId="text">
    <w:name w:val="text"/>
    <w:basedOn w:val="DefaultParagraphFont"/>
    <w:rsid w:val="00F16612"/>
  </w:style>
  <w:style w:type="paragraph" w:styleId="Header">
    <w:name w:val="header"/>
    <w:basedOn w:val="Normal"/>
    <w:link w:val="HeaderChar"/>
    <w:uiPriority w:val="99"/>
    <w:unhideWhenUsed/>
    <w:rsid w:val="005C29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29AF"/>
  </w:style>
  <w:style w:type="paragraph" w:styleId="Footer">
    <w:name w:val="footer"/>
    <w:basedOn w:val="Normal"/>
    <w:link w:val="FooterChar"/>
    <w:uiPriority w:val="99"/>
    <w:unhideWhenUsed/>
    <w:rsid w:val="005C29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29AF"/>
  </w:style>
  <w:style w:type="paragraph" w:styleId="Subtitle">
    <w:name w:val="Subtitle"/>
    <w:basedOn w:val="Normal"/>
    <w:next w:val="Normal"/>
    <w:link w:val="SubtitleChar"/>
    <w:uiPriority w:val="11"/>
    <w:qFormat/>
    <w:rsid w:val="00BD1C39"/>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BD1C39"/>
    <w:rPr>
      <w:rFonts w:eastAsiaTheme="majorEastAsia" w:cstheme="majorBidi"/>
      <w:iCs/>
      <w:color w:val="1F497D" w:themeColor="text2"/>
      <w:sz w:val="40"/>
      <w:szCs w:val="24"/>
      <w:lang w:bidi="hi-IN"/>
    </w:rPr>
  </w:style>
  <w:style w:type="character" w:styleId="Emphasis">
    <w:name w:val="Emphasis"/>
    <w:basedOn w:val="DefaultParagraphFont"/>
    <w:uiPriority w:val="20"/>
    <w:qFormat/>
    <w:rsid w:val="00BD1C39"/>
    <w:rPr>
      <w:b/>
      <w:i/>
      <w:iCs/>
    </w:rPr>
  </w:style>
  <w:style w:type="character" w:customStyle="1" w:styleId="Heading1Char">
    <w:name w:val="Heading 1 Char"/>
    <w:basedOn w:val="DefaultParagraphFont"/>
    <w:link w:val="Heading1"/>
    <w:uiPriority w:val="9"/>
    <w:rsid w:val="00BD1C39"/>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BD1C39"/>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rsid w:val="00BD1C39"/>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BD1C3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D1C3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D1C39"/>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BD1C3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D1C3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D1C3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D1C39"/>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BD1C3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BD1C39"/>
    <w:rPr>
      <w:rFonts w:asciiTheme="majorHAnsi" w:eastAsiaTheme="majorEastAsia" w:hAnsiTheme="majorHAnsi" w:cstheme="majorBidi"/>
      <w:color w:val="1F497D" w:themeColor="text2"/>
      <w:spacing w:val="30"/>
      <w:kern w:val="28"/>
      <w:sz w:val="96"/>
      <w:szCs w:val="52"/>
    </w:rPr>
  </w:style>
  <w:style w:type="paragraph" w:styleId="NoSpacing">
    <w:name w:val="No Spacing"/>
    <w:link w:val="NoSpacingChar"/>
    <w:uiPriority w:val="1"/>
    <w:qFormat/>
    <w:rsid w:val="00BD1C39"/>
    <w:pPr>
      <w:spacing w:after="0" w:line="240" w:lineRule="auto"/>
    </w:pPr>
  </w:style>
  <w:style w:type="character" w:customStyle="1" w:styleId="NoSpacingChar">
    <w:name w:val="No Spacing Char"/>
    <w:basedOn w:val="DefaultParagraphFont"/>
    <w:link w:val="NoSpacing"/>
    <w:uiPriority w:val="1"/>
    <w:rsid w:val="00BD1C39"/>
  </w:style>
  <w:style w:type="paragraph" w:styleId="ListParagraph">
    <w:name w:val="List Paragraph"/>
    <w:basedOn w:val="Normal"/>
    <w:uiPriority w:val="34"/>
    <w:qFormat/>
    <w:rsid w:val="00BD1C39"/>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BD1C39"/>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BD1C39"/>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BD1C3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BD1C39"/>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BD1C39"/>
    <w:rPr>
      <w:i/>
      <w:iCs/>
      <w:color w:val="000000"/>
    </w:rPr>
  </w:style>
  <w:style w:type="character" w:styleId="IntenseEmphasis">
    <w:name w:val="Intense Emphasis"/>
    <w:basedOn w:val="DefaultParagraphFont"/>
    <w:uiPriority w:val="21"/>
    <w:qFormat/>
    <w:rsid w:val="00BD1C39"/>
    <w:rPr>
      <w:b/>
      <w:bCs/>
      <w:i/>
      <w:iCs/>
      <w:color w:val="4F81BD" w:themeColor="accent1"/>
    </w:rPr>
  </w:style>
  <w:style w:type="character" w:styleId="SubtleReference">
    <w:name w:val="Subtle Reference"/>
    <w:basedOn w:val="DefaultParagraphFont"/>
    <w:uiPriority w:val="31"/>
    <w:qFormat/>
    <w:rsid w:val="00BD1C39"/>
    <w:rPr>
      <w:smallCaps/>
      <w:color w:val="000000"/>
      <w:u w:val="single"/>
    </w:rPr>
  </w:style>
  <w:style w:type="character" w:styleId="IntenseReference">
    <w:name w:val="Intense Reference"/>
    <w:basedOn w:val="DefaultParagraphFont"/>
    <w:uiPriority w:val="32"/>
    <w:qFormat/>
    <w:rsid w:val="00BD1C39"/>
    <w:rPr>
      <w:b w:val="0"/>
      <w:bCs/>
      <w:smallCaps/>
      <w:color w:val="4F81BD" w:themeColor="accent1"/>
      <w:spacing w:val="5"/>
      <w:u w:val="single"/>
    </w:rPr>
  </w:style>
  <w:style w:type="character" w:styleId="BookTitle">
    <w:name w:val="Book Title"/>
    <w:basedOn w:val="DefaultParagraphFont"/>
    <w:uiPriority w:val="33"/>
    <w:qFormat/>
    <w:rsid w:val="00BD1C39"/>
    <w:rPr>
      <w:b/>
      <w:bCs/>
      <w:caps/>
      <w:smallCaps w:val="0"/>
      <w:color w:val="1F497D" w:themeColor="text2"/>
      <w:spacing w:val="10"/>
    </w:rPr>
  </w:style>
  <w:style w:type="paragraph" w:styleId="TOCHeading">
    <w:name w:val="TOC Heading"/>
    <w:basedOn w:val="Heading1"/>
    <w:next w:val="Normal"/>
    <w:uiPriority w:val="39"/>
    <w:semiHidden/>
    <w:unhideWhenUsed/>
    <w:qFormat/>
    <w:rsid w:val="00BD1C3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444041">
      <w:bodyDiv w:val="1"/>
      <w:marLeft w:val="0"/>
      <w:marRight w:val="0"/>
      <w:marTop w:val="0"/>
      <w:marBottom w:val="0"/>
      <w:divBdr>
        <w:top w:val="none" w:sz="0" w:space="0" w:color="auto"/>
        <w:left w:val="none" w:sz="0" w:space="0" w:color="auto"/>
        <w:bottom w:val="none" w:sz="0" w:space="0" w:color="auto"/>
        <w:right w:val="none" w:sz="0" w:space="0" w:color="auto"/>
      </w:divBdr>
      <w:divsChild>
        <w:div w:id="277611548">
          <w:marLeft w:val="0"/>
          <w:marRight w:val="0"/>
          <w:marTop w:val="0"/>
          <w:marBottom w:val="0"/>
          <w:divBdr>
            <w:top w:val="none" w:sz="0" w:space="0" w:color="auto"/>
            <w:left w:val="none" w:sz="0" w:space="0" w:color="auto"/>
            <w:bottom w:val="none" w:sz="0" w:space="0" w:color="auto"/>
            <w:right w:val="none" w:sz="0" w:space="0" w:color="auto"/>
          </w:divBdr>
          <w:divsChild>
            <w:div w:id="387612481">
              <w:marLeft w:val="0"/>
              <w:marRight w:val="0"/>
              <w:marTop w:val="0"/>
              <w:marBottom w:val="0"/>
              <w:divBdr>
                <w:top w:val="none" w:sz="0" w:space="0" w:color="auto"/>
                <w:left w:val="none" w:sz="0" w:space="0" w:color="auto"/>
                <w:bottom w:val="none" w:sz="0" w:space="0" w:color="auto"/>
                <w:right w:val="none" w:sz="0" w:space="0" w:color="auto"/>
              </w:divBdr>
              <w:divsChild>
                <w:div w:id="1503933431">
                  <w:marLeft w:val="0"/>
                  <w:marRight w:val="0"/>
                  <w:marTop w:val="0"/>
                  <w:marBottom w:val="0"/>
                  <w:divBdr>
                    <w:top w:val="none" w:sz="0" w:space="0" w:color="auto"/>
                    <w:left w:val="none" w:sz="0" w:space="0" w:color="auto"/>
                    <w:bottom w:val="none" w:sz="0" w:space="0" w:color="auto"/>
                    <w:right w:val="none" w:sz="0" w:space="0" w:color="auto"/>
                  </w:divBdr>
                  <w:divsChild>
                    <w:div w:id="1283195870">
                      <w:marLeft w:val="0"/>
                      <w:marRight w:val="0"/>
                      <w:marTop w:val="0"/>
                      <w:marBottom w:val="0"/>
                      <w:divBdr>
                        <w:top w:val="none" w:sz="0" w:space="0" w:color="auto"/>
                        <w:left w:val="none" w:sz="0" w:space="0" w:color="auto"/>
                        <w:bottom w:val="none" w:sz="0" w:space="0" w:color="auto"/>
                        <w:right w:val="none" w:sz="0" w:space="0" w:color="auto"/>
                      </w:divBdr>
                      <w:divsChild>
                        <w:div w:id="678432696">
                          <w:marLeft w:val="0"/>
                          <w:marRight w:val="0"/>
                          <w:marTop w:val="0"/>
                          <w:marBottom w:val="0"/>
                          <w:divBdr>
                            <w:top w:val="none" w:sz="0" w:space="0" w:color="auto"/>
                            <w:left w:val="none" w:sz="0" w:space="0" w:color="auto"/>
                            <w:bottom w:val="none" w:sz="0" w:space="0" w:color="auto"/>
                            <w:right w:val="none" w:sz="0" w:space="0" w:color="auto"/>
                          </w:divBdr>
                        </w:div>
                        <w:div w:id="5582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57A5-0D80-4F7D-9C2C-5D55F45F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2</cp:revision>
  <dcterms:created xsi:type="dcterms:W3CDTF">2017-11-22T07:58:00Z</dcterms:created>
  <dcterms:modified xsi:type="dcterms:W3CDTF">2017-11-22T07:58:00Z</dcterms:modified>
</cp:coreProperties>
</file>